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4C0461" w:rsidRPr="004C0461" w:rsidTr="001A4284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C0461" w:rsidRPr="004C0461" w:rsidRDefault="004C0461" w:rsidP="004C04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4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C0461" w:rsidRPr="004C0461" w:rsidRDefault="004C0461" w:rsidP="004C046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z4"/>
            <w:bookmarkEnd w:id="0"/>
            <w:proofErr w:type="spellStart"/>
            <w:r w:rsidRPr="004C0461">
              <w:rPr>
                <w:rFonts w:ascii="Times New Roman" w:hAnsi="Times New Roman" w:cs="Times New Roman"/>
                <w:sz w:val="28"/>
                <w:szCs w:val="28"/>
              </w:rPr>
              <w:t>ҚазақстанРеспубликасы</w:t>
            </w:r>
            <w:proofErr w:type="spellEnd"/>
            <w:r w:rsidRPr="004C04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C0461">
              <w:rPr>
                <w:rFonts w:ascii="Times New Roman" w:hAnsi="Times New Roman" w:cs="Times New Roman"/>
                <w:sz w:val="28"/>
                <w:szCs w:val="28"/>
              </w:rPr>
              <w:t>Қаржыминистрінің</w:t>
            </w:r>
            <w:proofErr w:type="spellEnd"/>
            <w:r w:rsidRPr="004C04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2018 </w:t>
            </w:r>
            <w:proofErr w:type="spellStart"/>
            <w:r w:rsidRPr="004C0461">
              <w:rPr>
                <w:rFonts w:ascii="Times New Roman" w:hAnsi="Times New Roman" w:cs="Times New Roman"/>
                <w:sz w:val="28"/>
                <w:szCs w:val="28"/>
              </w:rPr>
              <w:t>жылғы</w:t>
            </w:r>
            <w:proofErr w:type="spellEnd"/>
            <w:r w:rsidRPr="004C0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C046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proofErr w:type="gramEnd"/>
            <w:r w:rsidRPr="004C0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0461">
              <w:rPr>
                <w:rFonts w:ascii="Times New Roman" w:hAnsi="Times New Roman" w:cs="Times New Roman"/>
                <w:sz w:val="28"/>
                <w:szCs w:val="28"/>
              </w:rPr>
              <w:t>ақпандағы</w:t>
            </w:r>
            <w:proofErr w:type="spellEnd"/>
            <w:r w:rsidRPr="004C04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264 </w:t>
            </w:r>
            <w:proofErr w:type="spellStart"/>
            <w:r w:rsidRPr="004C0461">
              <w:rPr>
                <w:rFonts w:ascii="Times New Roman" w:hAnsi="Times New Roman" w:cs="Times New Roman"/>
                <w:sz w:val="28"/>
                <w:szCs w:val="28"/>
              </w:rPr>
              <w:t>бұйырығымен</w:t>
            </w:r>
            <w:proofErr w:type="spellEnd"/>
            <w:r w:rsidRPr="004C04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C0461">
              <w:rPr>
                <w:rFonts w:ascii="Times New Roman" w:hAnsi="Times New Roman" w:cs="Times New Roman"/>
                <w:sz w:val="28"/>
                <w:szCs w:val="28"/>
              </w:rPr>
              <w:t>бекітілген</w:t>
            </w:r>
            <w:proofErr w:type="spellEnd"/>
          </w:p>
        </w:tc>
      </w:tr>
    </w:tbl>
    <w:p w:rsidR="004C0461" w:rsidRPr="004C0461" w:rsidRDefault="004C0461" w:rsidP="004C0461">
      <w:pPr>
        <w:pStyle w:val="3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_GoBack"/>
      <w:bookmarkEnd w:id="1"/>
      <w:proofErr w:type="spellStart"/>
      <w:r w:rsidRPr="004C0461">
        <w:rPr>
          <w:rFonts w:ascii="Times New Roman" w:hAnsi="Times New Roman" w:cs="Times New Roman"/>
          <w:b/>
          <w:sz w:val="28"/>
          <w:szCs w:val="28"/>
          <w:lang w:val="ru-RU"/>
        </w:rPr>
        <w:t>Консультациялар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C0461">
        <w:rPr>
          <w:rFonts w:ascii="Times New Roman" w:hAnsi="Times New Roman" w:cs="Times New Roman"/>
          <w:b/>
          <w:sz w:val="28"/>
          <w:szCs w:val="28"/>
          <w:lang w:val="ru-RU"/>
        </w:rPr>
        <w:t>жүргізу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C0461">
        <w:rPr>
          <w:rFonts w:ascii="Times New Roman" w:hAnsi="Times New Roman" w:cs="Times New Roman"/>
          <w:b/>
          <w:sz w:val="28"/>
          <w:szCs w:val="28"/>
          <w:lang w:val="ru-RU"/>
        </w:rPr>
        <w:t>қағидалары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C0461">
        <w:rPr>
          <w:rFonts w:ascii="Times New Roman" w:hAnsi="Times New Roman" w:cs="Times New Roman"/>
          <w:b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C0461">
        <w:rPr>
          <w:rFonts w:ascii="Times New Roman" w:hAnsi="Times New Roman" w:cs="Times New Roman"/>
          <w:b/>
          <w:sz w:val="28"/>
          <w:szCs w:val="28"/>
          <w:lang w:val="ru-RU"/>
        </w:rPr>
        <w:t>мерзі</w:t>
      </w:r>
      <w:proofErr w:type="gramStart"/>
      <w:r w:rsidRPr="004C0461">
        <w:rPr>
          <w:rFonts w:ascii="Times New Roman" w:hAnsi="Times New Roman" w:cs="Times New Roman"/>
          <w:b/>
          <w:sz w:val="28"/>
          <w:szCs w:val="28"/>
          <w:lang w:val="ru-RU"/>
        </w:rPr>
        <w:t>м</w:t>
      </w:r>
      <w:proofErr w:type="gramEnd"/>
      <w:r w:rsidRPr="004C0461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proofErr w:type="spellEnd"/>
    </w:p>
    <w:p w:rsidR="004C0461" w:rsidRPr="004C0461" w:rsidRDefault="004C0461" w:rsidP="004C0461">
      <w:pPr>
        <w:pStyle w:val="a4"/>
        <w:contextualSpacing/>
        <w:jc w:val="both"/>
        <w:rPr>
          <w:sz w:val="28"/>
          <w:szCs w:val="28"/>
        </w:rPr>
      </w:pPr>
      <w:r w:rsidRPr="004C0461">
        <w:rPr>
          <w:sz w:val="28"/>
          <w:szCs w:val="28"/>
          <w:lang w:val="en-US"/>
        </w:rPr>
        <w:t>     </w:t>
      </w:r>
      <w:r w:rsidRPr="004C0461">
        <w:rPr>
          <w:sz w:val="28"/>
          <w:szCs w:val="28"/>
        </w:rPr>
        <w:t xml:space="preserve"> 1.</w:t>
      </w:r>
      <w:r w:rsidRPr="004C0461">
        <w:rPr>
          <w:sz w:val="28"/>
          <w:szCs w:val="28"/>
          <w:lang w:val="en-US"/>
        </w:rPr>
        <w:t> </w:t>
      </w:r>
      <w:r w:rsidRPr="004C0461">
        <w:rPr>
          <w:sz w:val="28"/>
          <w:szCs w:val="28"/>
        </w:rPr>
        <w:t xml:space="preserve">Осы </w:t>
      </w:r>
      <w:proofErr w:type="spellStart"/>
      <w:r w:rsidRPr="004C0461">
        <w:rPr>
          <w:sz w:val="28"/>
          <w:szCs w:val="28"/>
        </w:rPr>
        <w:t>Консультациялар</w:t>
      </w:r>
      <w:proofErr w:type="spellEnd"/>
      <w:r w:rsidRPr="004C0461">
        <w:rPr>
          <w:sz w:val="28"/>
          <w:szCs w:val="28"/>
        </w:rPr>
        <w:t xml:space="preserve"> </w:t>
      </w:r>
      <w:proofErr w:type="spellStart"/>
      <w:r w:rsidRPr="004C0461">
        <w:rPr>
          <w:sz w:val="28"/>
          <w:szCs w:val="28"/>
        </w:rPr>
        <w:t>жүргізу</w:t>
      </w:r>
      <w:proofErr w:type="spellEnd"/>
      <w:r w:rsidRPr="004C0461">
        <w:rPr>
          <w:sz w:val="28"/>
          <w:szCs w:val="28"/>
        </w:rPr>
        <w:t xml:space="preserve"> </w:t>
      </w:r>
      <w:proofErr w:type="spellStart"/>
      <w:r w:rsidRPr="004C0461">
        <w:rPr>
          <w:sz w:val="28"/>
          <w:szCs w:val="28"/>
        </w:rPr>
        <w:t>қағидалары</w:t>
      </w:r>
      <w:proofErr w:type="spellEnd"/>
      <w:r w:rsidRPr="004C0461">
        <w:rPr>
          <w:sz w:val="28"/>
          <w:szCs w:val="28"/>
        </w:rPr>
        <w:t xml:space="preserve"> </w:t>
      </w:r>
      <w:proofErr w:type="spellStart"/>
      <w:r w:rsidRPr="004C0461">
        <w:rPr>
          <w:sz w:val="28"/>
          <w:szCs w:val="28"/>
        </w:rPr>
        <w:t>және</w:t>
      </w:r>
      <w:proofErr w:type="spellEnd"/>
      <w:r w:rsidRPr="004C0461">
        <w:rPr>
          <w:sz w:val="28"/>
          <w:szCs w:val="28"/>
        </w:rPr>
        <w:t xml:space="preserve"> </w:t>
      </w:r>
      <w:proofErr w:type="spellStart"/>
      <w:r w:rsidRPr="004C0461">
        <w:rPr>
          <w:sz w:val="28"/>
          <w:szCs w:val="28"/>
        </w:rPr>
        <w:t>мерзімі</w:t>
      </w:r>
      <w:proofErr w:type="spellEnd"/>
      <w:r w:rsidRPr="004C0461">
        <w:rPr>
          <w:sz w:val="28"/>
          <w:szCs w:val="28"/>
        </w:rPr>
        <w:t xml:space="preserve"> (</w:t>
      </w:r>
      <w:proofErr w:type="spellStart"/>
      <w:r w:rsidRPr="004C0461">
        <w:rPr>
          <w:sz w:val="28"/>
          <w:szCs w:val="28"/>
        </w:rPr>
        <w:t>бұданә</w:t>
      </w:r>
      <w:proofErr w:type="gramStart"/>
      <w:r w:rsidRPr="004C0461">
        <w:rPr>
          <w:sz w:val="28"/>
          <w:szCs w:val="28"/>
        </w:rPr>
        <w:t>р</w:t>
      </w:r>
      <w:proofErr w:type="gramEnd"/>
      <w:r w:rsidRPr="004C0461">
        <w:rPr>
          <w:sz w:val="28"/>
          <w:szCs w:val="28"/>
        </w:rPr>
        <w:t>і</w:t>
      </w:r>
      <w:proofErr w:type="spellEnd"/>
      <w:r w:rsidRPr="004C0461">
        <w:rPr>
          <w:sz w:val="28"/>
          <w:szCs w:val="28"/>
        </w:rPr>
        <w:t xml:space="preserve"> – </w:t>
      </w:r>
      <w:proofErr w:type="spellStart"/>
      <w:r w:rsidRPr="004C0461">
        <w:rPr>
          <w:sz w:val="28"/>
          <w:szCs w:val="28"/>
        </w:rPr>
        <w:t>Қағидалар</w:t>
      </w:r>
      <w:proofErr w:type="spellEnd"/>
      <w:r w:rsidRPr="004C0461">
        <w:rPr>
          <w:sz w:val="28"/>
          <w:szCs w:val="28"/>
        </w:rPr>
        <w:t>) "</w:t>
      </w:r>
      <w:proofErr w:type="spellStart"/>
      <w:r w:rsidRPr="004C0461">
        <w:rPr>
          <w:sz w:val="28"/>
          <w:szCs w:val="28"/>
        </w:rPr>
        <w:t>Қазақстан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Республикасындағы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кеденді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креттеу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туралы</w:t>
      </w:r>
      <w:proofErr w:type="spellEnd"/>
      <w:r w:rsidRPr="004C0461">
        <w:rPr>
          <w:sz w:val="28"/>
          <w:szCs w:val="28"/>
        </w:rPr>
        <w:t>" 2017</w:t>
      </w:r>
      <w:r w:rsidRPr="004C0461">
        <w:rPr>
          <w:sz w:val="28"/>
          <w:szCs w:val="28"/>
          <w:lang w:val="en-US"/>
        </w:rPr>
        <w:t> </w:t>
      </w:r>
      <w:proofErr w:type="spellStart"/>
      <w:r w:rsidRPr="004C0461">
        <w:rPr>
          <w:sz w:val="28"/>
          <w:szCs w:val="28"/>
        </w:rPr>
        <w:t>жылғы</w:t>
      </w:r>
      <w:proofErr w:type="spellEnd"/>
      <w:r w:rsidRPr="004C0461">
        <w:rPr>
          <w:sz w:val="28"/>
          <w:szCs w:val="28"/>
        </w:rPr>
        <w:t xml:space="preserve"> 26 </w:t>
      </w:r>
      <w:proofErr w:type="spellStart"/>
      <w:r w:rsidRPr="004C0461">
        <w:rPr>
          <w:sz w:val="28"/>
          <w:szCs w:val="28"/>
        </w:rPr>
        <w:t>желтоқсандағы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Қазақстан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Республикасы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Кодексінің</w:t>
      </w:r>
      <w:proofErr w:type="spellEnd"/>
      <w:r w:rsidRPr="004C0461">
        <w:rPr>
          <w:sz w:val="28"/>
          <w:szCs w:val="28"/>
        </w:rPr>
        <w:t xml:space="preserve"> (</w:t>
      </w:r>
      <w:proofErr w:type="spellStart"/>
      <w:r w:rsidRPr="004C0461">
        <w:rPr>
          <w:sz w:val="28"/>
          <w:szCs w:val="28"/>
        </w:rPr>
        <w:t>бұданәрі</w:t>
      </w:r>
      <w:proofErr w:type="spellEnd"/>
      <w:r w:rsidRPr="004C0461">
        <w:rPr>
          <w:sz w:val="28"/>
          <w:szCs w:val="28"/>
        </w:rPr>
        <w:t xml:space="preserve"> – Кодекс) </w:t>
      </w:r>
      <w:hyperlink r:id="rId4" w:anchor="z65" w:history="1">
        <w:r w:rsidRPr="004C0461">
          <w:rPr>
            <w:rStyle w:val="a3"/>
            <w:rFonts w:ascii="Times New Roman" w:hAnsi="Times New Roman" w:cs="Times New Roman"/>
            <w:sz w:val="28"/>
            <w:szCs w:val="28"/>
          </w:rPr>
          <w:t>65-бабы</w:t>
        </w:r>
      </w:hyperlink>
      <w:r>
        <w:rPr>
          <w:sz w:val="28"/>
          <w:szCs w:val="28"/>
          <w:lang w:val="kk-KZ"/>
        </w:rPr>
        <w:t xml:space="preserve"> </w:t>
      </w:r>
      <w:r w:rsidRPr="004C0461">
        <w:rPr>
          <w:sz w:val="28"/>
          <w:szCs w:val="28"/>
        </w:rPr>
        <w:t>15-тармағына</w:t>
      </w:r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сәйкес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әзірленді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және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әкелінетін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тауарлардың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Кодекстің</w:t>
      </w:r>
      <w:proofErr w:type="spellEnd"/>
      <w:r>
        <w:rPr>
          <w:sz w:val="28"/>
          <w:szCs w:val="28"/>
          <w:lang w:val="kk-KZ"/>
        </w:rPr>
        <w:t xml:space="preserve"> </w:t>
      </w:r>
      <w:hyperlink r:id="rId5" w:anchor="z68" w:history="1">
        <w:r w:rsidRPr="004C0461">
          <w:rPr>
            <w:rStyle w:val="a3"/>
            <w:rFonts w:ascii="Times New Roman" w:hAnsi="Times New Roman" w:cs="Times New Roman"/>
            <w:sz w:val="28"/>
            <w:szCs w:val="28"/>
          </w:rPr>
          <w:t>68</w:t>
        </w:r>
      </w:hyperlink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және</w:t>
      </w:r>
      <w:proofErr w:type="spellEnd"/>
      <w:r>
        <w:rPr>
          <w:sz w:val="28"/>
          <w:szCs w:val="28"/>
          <w:lang w:val="kk-KZ"/>
        </w:rPr>
        <w:t xml:space="preserve"> </w:t>
      </w:r>
      <w:hyperlink r:id="rId6" w:anchor="z69" w:history="1">
        <w:r w:rsidRPr="004C0461">
          <w:rPr>
            <w:rStyle w:val="a3"/>
            <w:rFonts w:ascii="Times New Roman" w:hAnsi="Times New Roman" w:cs="Times New Roman"/>
            <w:sz w:val="28"/>
            <w:szCs w:val="28"/>
          </w:rPr>
          <w:t>69-баптарына</w:t>
        </w:r>
      </w:hyperlink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жауап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беретін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кедендік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құнын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айқындау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үшін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құндық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негіздінег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іздеп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таңдау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мақсаттарында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мемлекеттік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proofErr w:type="gramStart"/>
      <w:r w:rsidRPr="004C0461">
        <w:rPr>
          <w:sz w:val="28"/>
          <w:szCs w:val="28"/>
        </w:rPr>
        <w:t>к</w:t>
      </w:r>
      <w:proofErr w:type="gramEnd"/>
      <w:r w:rsidRPr="004C0461">
        <w:rPr>
          <w:sz w:val="28"/>
          <w:szCs w:val="28"/>
        </w:rPr>
        <w:t>ірістер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органымен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декларанттың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арасында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консультациялар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жүргізу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тәртібін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және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мерзімін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айқындайды.</w:t>
      </w:r>
      <w:proofErr w:type="spellEnd"/>
    </w:p>
    <w:p w:rsidR="004C0461" w:rsidRPr="004C0461" w:rsidRDefault="004C0461" w:rsidP="004C0461">
      <w:pPr>
        <w:pStyle w:val="a4"/>
        <w:contextualSpacing/>
        <w:jc w:val="both"/>
        <w:rPr>
          <w:sz w:val="28"/>
          <w:szCs w:val="28"/>
        </w:rPr>
      </w:pPr>
      <w:r w:rsidRPr="004C0461">
        <w:rPr>
          <w:sz w:val="28"/>
          <w:szCs w:val="28"/>
          <w:lang w:val="en-US"/>
        </w:rPr>
        <w:t>     </w:t>
      </w:r>
      <w:r w:rsidRPr="004C0461">
        <w:rPr>
          <w:sz w:val="28"/>
          <w:szCs w:val="28"/>
        </w:rPr>
        <w:t xml:space="preserve"> 2.</w:t>
      </w:r>
      <w:r w:rsidRPr="004C0461">
        <w:rPr>
          <w:sz w:val="28"/>
          <w:szCs w:val="28"/>
          <w:lang w:val="en-US"/>
        </w:rPr>
        <w:t> </w:t>
      </w:r>
      <w:proofErr w:type="spellStart"/>
      <w:r w:rsidRPr="004C0461">
        <w:rPr>
          <w:sz w:val="28"/>
          <w:szCs w:val="28"/>
        </w:rPr>
        <w:t>Консультацияларды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жүргізген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кезде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мемлекеттік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proofErr w:type="gramStart"/>
      <w:r w:rsidRPr="004C0461">
        <w:rPr>
          <w:sz w:val="28"/>
          <w:szCs w:val="28"/>
        </w:rPr>
        <w:t>к</w:t>
      </w:r>
      <w:proofErr w:type="gramEnd"/>
      <w:r w:rsidRPr="004C0461">
        <w:rPr>
          <w:sz w:val="28"/>
          <w:szCs w:val="28"/>
        </w:rPr>
        <w:t>ірістер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органымен</w:t>
      </w:r>
      <w:proofErr w:type="spellEnd"/>
      <w:r>
        <w:rPr>
          <w:sz w:val="28"/>
          <w:szCs w:val="28"/>
          <w:lang w:val="kk-KZ"/>
        </w:rPr>
        <w:t xml:space="preserve"> </w:t>
      </w:r>
      <w:r w:rsidRPr="004C0461">
        <w:rPr>
          <w:sz w:val="28"/>
          <w:szCs w:val="28"/>
        </w:rPr>
        <w:t>декларант</w:t>
      </w:r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коммерциялық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құпия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туралы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Қазақстан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Республикасының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заңнамасы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сақталған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жағдайда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өздерінің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қолда</w:t>
      </w:r>
      <w:proofErr w:type="spellEnd"/>
      <w:r>
        <w:rPr>
          <w:sz w:val="28"/>
          <w:szCs w:val="28"/>
          <w:lang w:val="kk-KZ"/>
        </w:rPr>
        <w:t xml:space="preserve"> </w:t>
      </w:r>
      <w:r w:rsidRPr="004C0461">
        <w:rPr>
          <w:sz w:val="28"/>
          <w:szCs w:val="28"/>
        </w:rPr>
        <w:t>бар</w:t>
      </w:r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ақпаратпен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алмаса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алады</w:t>
      </w:r>
      <w:proofErr w:type="spellEnd"/>
      <w:r w:rsidRPr="004C0461">
        <w:rPr>
          <w:sz w:val="28"/>
          <w:szCs w:val="28"/>
        </w:rPr>
        <w:t>.</w:t>
      </w:r>
    </w:p>
    <w:p w:rsidR="004C0461" w:rsidRPr="004C0461" w:rsidRDefault="004C0461" w:rsidP="004C0461">
      <w:pPr>
        <w:pStyle w:val="a4"/>
        <w:contextualSpacing/>
        <w:jc w:val="both"/>
        <w:rPr>
          <w:sz w:val="28"/>
          <w:szCs w:val="28"/>
        </w:rPr>
      </w:pPr>
      <w:r w:rsidRPr="004C0461">
        <w:rPr>
          <w:sz w:val="28"/>
          <w:szCs w:val="28"/>
          <w:lang w:val="en-US"/>
        </w:rPr>
        <w:t>     </w:t>
      </w:r>
      <w:r w:rsidRPr="004C0461">
        <w:rPr>
          <w:sz w:val="28"/>
          <w:szCs w:val="28"/>
        </w:rPr>
        <w:t xml:space="preserve"> 3.</w:t>
      </w:r>
      <w:r w:rsidRPr="004C0461">
        <w:rPr>
          <w:sz w:val="28"/>
          <w:szCs w:val="28"/>
          <w:lang w:val="en-US"/>
        </w:rPr>
        <w:t> </w:t>
      </w:r>
      <w:proofErr w:type="spellStart"/>
      <w:r w:rsidRPr="004C0461">
        <w:rPr>
          <w:sz w:val="28"/>
          <w:szCs w:val="28"/>
        </w:rPr>
        <w:t>Мемлекеттік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proofErr w:type="gramStart"/>
      <w:r w:rsidRPr="004C0461">
        <w:rPr>
          <w:sz w:val="28"/>
          <w:szCs w:val="28"/>
        </w:rPr>
        <w:t>к</w:t>
      </w:r>
      <w:proofErr w:type="gramEnd"/>
      <w:r w:rsidRPr="004C0461">
        <w:rPr>
          <w:sz w:val="28"/>
          <w:szCs w:val="28"/>
        </w:rPr>
        <w:t>ірістер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органдары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коммерциялық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құпияны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құрайтын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ақпаратты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заңсыз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таратқаны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және</w:t>
      </w:r>
      <w:proofErr w:type="spellEnd"/>
      <w:r w:rsidRPr="004C0461">
        <w:rPr>
          <w:sz w:val="28"/>
          <w:szCs w:val="28"/>
        </w:rPr>
        <w:t xml:space="preserve"> (</w:t>
      </w:r>
      <w:proofErr w:type="spellStart"/>
      <w:r w:rsidRPr="004C0461">
        <w:rPr>
          <w:sz w:val="28"/>
          <w:szCs w:val="28"/>
        </w:rPr>
        <w:t>немесе</w:t>
      </w:r>
      <w:proofErr w:type="spellEnd"/>
      <w:r w:rsidRPr="004C0461">
        <w:rPr>
          <w:sz w:val="28"/>
          <w:szCs w:val="28"/>
        </w:rPr>
        <w:t xml:space="preserve">) </w:t>
      </w:r>
      <w:proofErr w:type="spellStart"/>
      <w:r w:rsidRPr="004C0461">
        <w:rPr>
          <w:sz w:val="28"/>
          <w:szCs w:val="28"/>
        </w:rPr>
        <w:t>пайдаланғаны</w:t>
      </w:r>
      <w:proofErr w:type="spellEnd"/>
      <w:r>
        <w:rPr>
          <w:sz w:val="28"/>
          <w:szCs w:val="28"/>
          <w:lang w:val="kk-KZ"/>
        </w:rPr>
        <w:t xml:space="preserve"> </w:t>
      </w:r>
      <w:r w:rsidRPr="004C0461">
        <w:rPr>
          <w:sz w:val="28"/>
          <w:szCs w:val="28"/>
        </w:rPr>
        <w:t xml:space="preserve">үшінҚазақстанРеспубликасыныңзаңдарындабелгіленгенжауапкершіліктеболады, </w:t>
      </w:r>
      <w:proofErr w:type="spellStart"/>
      <w:r w:rsidRPr="004C0461">
        <w:rPr>
          <w:sz w:val="28"/>
          <w:szCs w:val="28"/>
        </w:rPr>
        <w:t>алосындайтаратужәне</w:t>
      </w:r>
      <w:proofErr w:type="spellEnd"/>
      <w:r w:rsidRPr="004C0461">
        <w:rPr>
          <w:sz w:val="28"/>
          <w:szCs w:val="28"/>
        </w:rPr>
        <w:t xml:space="preserve"> (</w:t>
      </w:r>
      <w:proofErr w:type="spellStart"/>
      <w:r w:rsidRPr="004C0461">
        <w:rPr>
          <w:sz w:val="28"/>
          <w:szCs w:val="28"/>
        </w:rPr>
        <w:t>немесе</w:t>
      </w:r>
      <w:proofErr w:type="spellEnd"/>
      <w:r w:rsidRPr="004C0461">
        <w:rPr>
          <w:sz w:val="28"/>
          <w:szCs w:val="28"/>
        </w:rPr>
        <w:t>) пайдаланунәтижесіндедекларантқакелтірілгензалалҚазақстанРеспубликасыныңазаматтықзаңнамасынасәйкесөтелугежатады.</w:t>
      </w:r>
    </w:p>
    <w:p w:rsidR="004C0461" w:rsidRPr="004C0461" w:rsidRDefault="004C0461" w:rsidP="004C0461">
      <w:pPr>
        <w:pStyle w:val="3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461">
        <w:rPr>
          <w:rFonts w:ascii="Times New Roman" w:hAnsi="Times New Roman" w:cs="Times New Roman"/>
          <w:sz w:val="28"/>
          <w:szCs w:val="28"/>
          <w:lang w:val="ru-RU"/>
        </w:rPr>
        <w:t>2-тарау.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0461">
        <w:rPr>
          <w:rFonts w:ascii="Times New Roman" w:hAnsi="Times New Roman" w:cs="Times New Roman"/>
          <w:sz w:val="28"/>
          <w:szCs w:val="28"/>
          <w:lang w:val="ru-RU"/>
        </w:rPr>
        <w:t>Консультациялар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0461">
        <w:rPr>
          <w:rFonts w:ascii="Times New Roman" w:hAnsi="Times New Roman" w:cs="Times New Roman"/>
          <w:sz w:val="28"/>
          <w:szCs w:val="28"/>
          <w:lang w:val="ru-RU"/>
        </w:rPr>
        <w:t>жүргізу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0461">
        <w:rPr>
          <w:rFonts w:ascii="Times New Roman" w:hAnsi="Times New Roman" w:cs="Times New Roman"/>
          <w:sz w:val="28"/>
          <w:szCs w:val="28"/>
          <w:lang w:val="ru-RU"/>
        </w:rPr>
        <w:t>тәртібі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0461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C0461">
        <w:rPr>
          <w:rFonts w:ascii="Times New Roman" w:hAnsi="Times New Roman" w:cs="Times New Roman"/>
          <w:sz w:val="28"/>
          <w:szCs w:val="28"/>
          <w:lang w:val="ru-RU"/>
        </w:rPr>
        <w:t>мерзі</w:t>
      </w:r>
      <w:proofErr w:type="gramStart"/>
      <w:r w:rsidRPr="004C0461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4C0461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</w:p>
    <w:p w:rsidR="004C0461" w:rsidRPr="004C0461" w:rsidRDefault="004C0461" w:rsidP="004C0461">
      <w:pPr>
        <w:pStyle w:val="a4"/>
        <w:contextualSpacing/>
        <w:jc w:val="both"/>
        <w:rPr>
          <w:sz w:val="28"/>
          <w:szCs w:val="28"/>
        </w:rPr>
      </w:pPr>
      <w:r w:rsidRPr="004C0461">
        <w:rPr>
          <w:sz w:val="28"/>
          <w:szCs w:val="28"/>
          <w:lang w:val="en-US"/>
        </w:rPr>
        <w:t>     </w:t>
      </w:r>
      <w:r w:rsidRPr="004C0461">
        <w:rPr>
          <w:sz w:val="28"/>
          <w:szCs w:val="28"/>
        </w:rPr>
        <w:t xml:space="preserve"> 4.</w:t>
      </w:r>
      <w:r w:rsidRPr="004C0461">
        <w:rPr>
          <w:sz w:val="28"/>
          <w:szCs w:val="28"/>
          <w:lang w:val="en-US"/>
        </w:rPr>
        <w:t> </w:t>
      </w:r>
      <w:proofErr w:type="spellStart"/>
      <w:r w:rsidRPr="004C0461">
        <w:rPr>
          <w:sz w:val="28"/>
          <w:szCs w:val="28"/>
        </w:rPr>
        <w:t>Мемлекеттік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proofErr w:type="gramStart"/>
      <w:r w:rsidRPr="004C0461">
        <w:rPr>
          <w:sz w:val="28"/>
          <w:szCs w:val="28"/>
        </w:rPr>
        <w:t>к</w:t>
      </w:r>
      <w:proofErr w:type="gramEnd"/>
      <w:r w:rsidRPr="004C0461">
        <w:rPr>
          <w:sz w:val="28"/>
          <w:szCs w:val="28"/>
        </w:rPr>
        <w:t>ірістер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органымен</w:t>
      </w:r>
      <w:proofErr w:type="spellEnd"/>
      <w:r>
        <w:rPr>
          <w:sz w:val="28"/>
          <w:szCs w:val="28"/>
          <w:lang w:val="kk-KZ"/>
        </w:rPr>
        <w:t xml:space="preserve"> </w:t>
      </w:r>
      <w:r w:rsidRPr="004C0461">
        <w:rPr>
          <w:sz w:val="28"/>
          <w:szCs w:val="28"/>
        </w:rPr>
        <w:t>декларант</w:t>
      </w:r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арасындағы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консультациялар</w:t>
      </w:r>
      <w:proofErr w:type="spellEnd"/>
      <w:r w:rsidRPr="004C0461">
        <w:rPr>
          <w:sz w:val="28"/>
          <w:szCs w:val="28"/>
        </w:rPr>
        <w:t xml:space="preserve">, </w:t>
      </w:r>
      <w:proofErr w:type="spellStart"/>
      <w:r w:rsidRPr="004C0461">
        <w:rPr>
          <w:sz w:val="28"/>
          <w:szCs w:val="28"/>
        </w:rPr>
        <w:t>егер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мемлекеттік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кірістер</w:t>
      </w:r>
      <w:proofErr w:type="spellEnd"/>
      <w:r>
        <w:rPr>
          <w:sz w:val="28"/>
          <w:szCs w:val="28"/>
          <w:lang w:val="kk-KZ"/>
        </w:rPr>
        <w:t xml:space="preserve"> </w:t>
      </w:r>
      <w:r w:rsidRPr="004C0461">
        <w:rPr>
          <w:sz w:val="28"/>
          <w:szCs w:val="28"/>
        </w:rPr>
        <w:t>органы</w:t>
      </w:r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тауарлардың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кедендік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құнын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Кодекстің</w:t>
      </w:r>
      <w:proofErr w:type="spellEnd"/>
      <w:r w:rsidRPr="004C0461">
        <w:rPr>
          <w:sz w:val="28"/>
          <w:szCs w:val="28"/>
        </w:rPr>
        <w:t xml:space="preserve"> 68 </w:t>
      </w:r>
      <w:proofErr w:type="spellStart"/>
      <w:r w:rsidRPr="004C0461">
        <w:rPr>
          <w:sz w:val="28"/>
          <w:szCs w:val="28"/>
        </w:rPr>
        <w:t>және</w:t>
      </w:r>
      <w:proofErr w:type="spellEnd"/>
      <w:r w:rsidRPr="004C0461">
        <w:rPr>
          <w:sz w:val="28"/>
          <w:szCs w:val="28"/>
        </w:rPr>
        <w:t xml:space="preserve"> 69-баптарына</w:t>
      </w:r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сәйкес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айқындаған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жағдайда,</w:t>
      </w:r>
      <w:proofErr w:type="spellEnd"/>
      <w:r w:rsidRPr="004C0461">
        <w:rPr>
          <w:sz w:val="28"/>
          <w:szCs w:val="28"/>
        </w:rPr>
        <w:t xml:space="preserve"> </w:t>
      </w:r>
      <w:proofErr w:type="spellStart"/>
      <w:r w:rsidRPr="004C0461">
        <w:rPr>
          <w:sz w:val="28"/>
          <w:szCs w:val="28"/>
        </w:rPr>
        <w:t>тауарларды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кедендік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декларациялау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кезінде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олар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шығарылғанға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дей</w:t>
      </w:r>
      <w:proofErr w:type="spellEnd"/>
      <w:r w:rsidRPr="004C0461">
        <w:rPr>
          <w:sz w:val="28"/>
          <w:szCs w:val="28"/>
          <w:lang w:val="en-US"/>
        </w:rPr>
        <w:t>i</w:t>
      </w:r>
      <w:proofErr w:type="spellStart"/>
      <w:r w:rsidRPr="004C0461">
        <w:rPr>
          <w:sz w:val="28"/>
          <w:szCs w:val="28"/>
        </w:rPr>
        <w:t>нде</w:t>
      </w:r>
      <w:proofErr w:type="spellEnd"/>
      <w:r w:rsidRPr="004C0461">
        <w:rPr>
          <w:sz w:val="28"/>
          <w:szCs w:val="28"/>
        </w:rPr>
        <w:t xml:space="preserve">, </w:t>
      </w:r>
      <w:proofErr w:type="spellStart"/>
      <w:r w:rsidRPr="004C0461">
        <w:rPr>
          <w:sz w:val="28"/>
          <w:szCs w:val="28"/>
        </w:rPr>
        <w:t>шығарылғаннан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кей</w:t>
      </w:r>
      <w:proofErr w:type="spellEnd"/>
      <w:r w:rsidRPr="004C0461">
        <w:rPr>
          <w:sz w:val="28"/>
          <w:szCs w:val="28"/>
          <w:lang w:val="en-US"/>
        </w:rPr>
        <w:t>i</w:t>
      </w:r>
      <w:proofErr w:type="spellStart"/>
      <w:r w:rsidRPr="004C0461">
        <w:rPr>
          <w:sz w:val="28"/>
          <w:szCs w:val="28"/>
        </w:rPr>
        <w:t>нде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жүргізіледі.</w:t>
      </w:r>
      <w:proofErr w:type="spellEnd"/>
    </w:p>
    <w:p w:rsidR="004C0461" w:rsidRPr="004C0461" w:rsidRDefault="004C0461" w:rsidP="004C0461">
      <w:pPr>
        <w:pStyle w:val="a4"/>
        <w:contextualSpacing/>
        <w:jc w:val="both"/>
        <w:rPr>
          <w:sz w:val="28"/>
          <w:szCs w:val="28"/>
        </w:rPr>
      </w:pPr>
      <w:r w:rsidRPr="004C0461">
        <w:rPr>
          <w:sz w:val="28"/>
          <w:szCs w:val="28"/>
          <w:lang w:val="en-US"/>
        </w:rPr>
        <w:t>     </w:t>
      </w:r>
      <w:r w:rsidRPr="004C0461">
        <w:rPr>
          <w:sz w:val="28"/>
          <w:szCs w:val="28"/>
        </w:rPr>
        <w:t xml:space="preserve"> 5.</w:t>
      </w:r>
      <w:r w:rsidRPr="004C0461">
        <w:rPr>
          <w:sz w:val="28"/>
          <w:szCs w:val="28"/>
          <w:lang w:val="en-US"/>
        </w:rPr>
        <w:t> </w:t>
      </w:r>
      <w:r w:rsidRPr="004C0461">
        <w:rPr>
          <w:sz w:val="28"/>
          <w:szCs w:val="28"/>
        </w:rPr>
        <w:t>Мемлекеттіккі</w:t>
      </w:r>
      <w:proofErr w:type="gramStart"/>
      <w:r w:rsidRPr="004C0461">
        <w:rPr>
          <w:sz w:val="28"/>
          <w:szCs w:val="28"/>
        </w:rPr>
        <w:t>р</w:t>
      </w:r>
      <w:proofErr w:type="gramEnd"/>
      <w:r w:rsidRPr="004C0461">
        <w:rPr>
          <w:sz w:val="28"/>
          <w:szCs w:val="28"/>
        </w:rPr>
        <w:t>істерорганыныңлауазымдытұлғасыақпараттықжүйеарқылынемесежазбашанысандадекларанттытауарлардыкедендіктазартусатысынданекедендіктексерудіжүргізубарысындаконсультациялардыңжүргізілуіжәнеосындайконсультацияларшеңберіндедекларанттақолдабарқұжаттамалықрасталғанбағаланатынтауарларғабіртектінемесебірдейбағаланатынтауарларменжасалатын</w:t>
      </w:r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мәм</w:t>
      </w:r>
      <w:proofErr w:type="spellEnd"/>
      <w:r w:rsidRPr="004C0461">
        <w:rPr>
          <w:sz w:val="28"/>
          <w:szCs w:val="28"/>
          <w:lang w:val="en-US"/>
        </w:rPr>
        <w:t>i</w:t>
      </w:r>
      <w:proofErr w:type="spellStart"/>
      <w:r w:rsidRPr="004C0461">
        <w:rPr>
          <w:sz w:val="28"/>
          <w:szCs w:val="28"/>
        </w:rPr>
        <w:t>ленің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құны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туралы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мәліметтерді,</w:t>
      </w:r>
      <w:proofErr w:type="spellEnd"/>
      <w:r w:rsidRPr="004C0461">
        <w:rPr>
          <w:sz w:val="28"/>
          <w:szCs w:val="28"/>
        </w:rPr>
        <w:t xml:space="preserve"> </w:t>
      </w:r>
      <w:proofErr w:type="spellStart"/>
      <w:r w:rsidRPr="004C0461">
        <w:rPr>
          <w:sz w:val="28"/>
          <w:szCs w:val="28"/>
        </w:rPr>
        <w:t>оның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ішінде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жазбаша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түсіндірмелерді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ұсыну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мүмкіндігі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туралы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хабардар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етеді</w:t>
      </w:r>
      <w:proofErr w:type="spellEnd"/>
      <w:r w:rsidRPr="004C0461">
        <w:rPr>
          <w:sz w:val="28"/>
          <w:szCs w:val="28"/>
        </w:rPr>
        <w:t>. Соныменқатармемлекеттіккірістерорганыныңлауазымдытұлғасыбағаланатынтауарларғабіртектінемесебірдейбағаланатынтауарларменжасалатынмәм</w:t>
      </w:r>
      <w:proofErr w:type="gramStart"/>
      <w:r w:rsidRPr="004C0461">
        <w:rPr>
          <w:sz w:val="28"/>
          <w:szCs w:val="28"/>
          <w:lang w:val="en-US"/>
        </w:rPr>
        <w:t>i</w:t>
      </w:r>
      <w:proofErr w:type="gramEnd"/>
      <w:r w:rsidRPr="004C0461">
        <w:rPr>
          <w:sz w:val="28"/>
          <w:szCs w:val="28"/>
        </w:rPr>
        <w:t>леніңқұнытуралыақпаратболғанкездеосындайақпараттыдекларантқажолдайды.</w:t>
      </w:r>
    </w:p>
    <w:p w:rsidR="004C0461" w:rsidRPr="004C0461" w:rsidRDefault="004C0461" w:rsidP="004C0461">
      <w:pPr>
        <w:pStyle w:val="a4"/>
        <w:contextualSpacing/>
        <w:jc w:val="both"/>
        <w:rPr>
          <w:sz w:val="28"/>
          <w:szCs w:val="28"/>
        </w:rPr>
      </w:pPr>
      <w:r w:rsidRPr="004C0461">
        <w:rPr>
          <w:sz w:val="28"/>
          <w:szCs w:val="28"/>
          <w:lang w:val="en-US"/>
        </w:rPr>
        <w:t>     </w:t>
      </w:r>
      <w:r w:rsidRPr="004C0461">
        <w:rPr>
          <w:sz w:val="28"/>
          <w:szCs w:val="28"/>
        </w:rPr>
        <w:t xml:space="preserve"> 6.</w:t>
      </w:r>
      <w:r w:rsidRPr="004C0461">
        <w:rPr>
          <w:sz w:val="28"/>
          <w:szCs w:val="28"/>
          <w:lang w:val="en-US"/>
        </w:rPr>
        <w:t> </w:t>
      </w:r>
      <w:r w:rsidRPr="004C0461">
        <w:rPr>
          <w:sz w:val="28"/>
          <w:szCs w:val="28"/>
        </w:rPr>
        <w:t>Декларант</w:t>
      </w:r>
      <w:r>
        <w:rPr>
          <w:sz w:val="28"/>
          <w:szCs w:val="28"/>
          <w:lang w:val="kk-KZ"/>
        </w:rPr>
        <w:t xml:space="preserve"> </w:t>
      </w:r>
      <w:r w:rsidRPr="004C0461">
        <w:rPr>
          <w:sz w:val="28"/>
          <w:szCs w:val="28"/>
        </w:rPr>
        <w:t>Кодекстің</w:t>
      </w:r>
      <w:hyperlink r:id="rId7" w:anchor="z68" w:history="1">
        <w:r w:rsidRPr="004C0461">
          <w:rPr>
            <w:rStyle w:val="a3"/>
            <w:rFonts w:ascii="Times New Roman" w:hAnsi="Times New Roman" w:cs="Times New Roman"/>
            <w:sz w:val="28"/>
            <w:szCs w:val="28"/>
          </w:rPr>
          <w:t>68</w:t>
        </w:r>
      </w:hyperlink>
      <w:r>
        <w:rPr>
          <w:sz w:val="28"/>
          <w:szCs w:val="28"/>
          <w:lang w:val="kk-KZ"/>
        </w:rPr>
        <w:t xml:space="preserve"> </w:t>
      </w:r>
      <w:r w:rsidRPr="004C0461">
        <w:rPr>
          <w:sz w:val="28"/>
          <w:szCs w:val="28"/>
        </w:rPr>
        <w:t>және</w:t>
      </w:r>
      <w:r>
        <w:rPr>
          <w:sz w:val="28"/>
          <w:szCs w:val="28"/>
          <w:lang w:val="kk-KZ"/>
        </w:rPr>
        <w:t xml:space="preserve"> </w:t>
      </w:r>
      <w:hyperlink r:id="rId8" w:anchor="z69" w:history="1">
        <w:r w:rsidRPr="004C0461">
          <w:rPr>
            <w:rStyle w:val="a3"/>
            <w:rFonts w:ascii="Times New Roman" w:hAnsi="Times New Roman" w:cs="Times New Roman"/>
            <w:sz w:val="28"/>
            <w:szCs w:val="28"/>
          </w:rPr>
          <w:t>69-баптарына</w:t>
        </w:r>
      </w:hyperlink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сәйкес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тауарлардың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кедендік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құнын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айқындауға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мүмкіндік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беретін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мәліметтер</w:t>
      </w:r>
      <w:proofErr w:type="spellEnd"/>
      <w:r>
        <w:rPr>
          <w:sz w:val="28"/>
          <w:szCs w:val="28"/>
          <w:lang w:val="kk-KZ"/>
        </w:rPr>
        <w:t xml:space="preserve"> </w:t>
      </w:r>
      <w:r w:rsidRPr="004C0461">
        <w:rPr>
          <w:sz w:val="28"/>
          <w:szCs w:val="28"/>
        </w:rPr>
        <w:t>бар</w:t>
      </w:r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болған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кезде</w:t>
      </w:r>
      <w:proofErr w:type="spellEnd"/>
      <w:r>
        <w:rPr>
          <w:sz w:val="28"/>
          <w:szCs w:val="28"/>
          <w:lang w:val="kk-KZ"/>
        </w:rPr>
        <w:t xml:space="preserve"> </w:t>
      </w:r>
      <w:r w:rsidRPr="004C0461">
        <w:rPr>
          <w:sz w:val="28"/>
          <w:szCs w:val="28"/>
        </w:rPr>
        <w:lastRenderedPageBreak/>
        <w:t>осы</w:t>
      </w:r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ақпаратты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электрондық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немесе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жазбаша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нысанда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мемлекеттік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proofErr w:type="gramStart"/>
      <w:r w:rsidRPr="004C0461">
        <w:rPr>
          <w:sz w:val="28"/>
          <w:szCs w:val="28"/>
        </w:rPr>
        <w:t>к</w:t>
      </w:r>
      <w:proofErr w:type="gramEnd"/>
      <w:r w:rsidRPr="004C0461">
        <w:rPr>
          <w:sz w:val="28"/>
          <w:szCs w:val="28"/>
        </w:rPr>
        <w:t>ірістер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органына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бір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жиынтықпен</w:t>
      </w:r>
      <w:proofErr w:type="spellEnd"/>
      <w:r w:rsidRPr="004C0461">
        <w:rPr>
          <w:sz w:val="28"/>
          <w:szCs w:val="28"/>
        </w:rPr>
        <w:t xml:space="preserve"> (</w:t>
      </w:r>
      <w:proofErr w:type="spellStart"/>
      <w:r w:rsidRPr="004C0461">
        <w:rPr>
          <w:sz w:val="28"/>
          <w:szCs w:val="28"/>
        </w:rPr>
        <w:t>бірмезгілде</w:t>
      </w:r>
      <w:proofErr w:type="spellEnd"/>
      <w:r w:rsidRPr="004C0461">
        <w:rPr>
          <w:sz w:val="28"/>
          <w:szCs w:val="28"/>
        </w:rPr>
        <w:t xml:space="preserve">) </w:t>
      </w:r>
      <w:proofErr w:type="spellStart"/>
      <w:r w:rsidRPr="004C0461">
        <w:rPr>
          <w:sz w:val="28"/>
          <w:szCs w:val="28"/>
        </w:rPr>
        <w:t>Кодекстің</w:t>
      </w:r>
      <w:proofErr w:type="spellEnd"/>
      <w:r>
        <w:rPr>
          <w:sz w:val="28"/>
          <w:szCs w:val="28"/>
          <w:lang w:val="kk-KZ"/>
        </w:rPr>
        <w:t xml:space="preserve"> </w:t>
      </w:r>
      <w:hyperlink r:id="rId9" w:anchor="z193" w:history="1">
        <w:r w:rsidRPr="004C0461">
          <w:rPr>
            <w:rStyle w:val="a3"/>
            <w:rFonts w:ascii="Times New Roman" w:hAnsi="Times New Roman" w:cs="Times New Roman"/>
            <w:sz w:val="28"/>
            <w:szCs w:val="28"/>
          </w:rPr>
          <w:t>193-бабына</w:t>
        </w:r>
      </w:hyperlink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сәйкес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тауарлардың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шығару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мерзімінен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кешіктірмейтін</w:t>
      </w:r>
      <w:proofErr w:type="spellEnd"/>
      <w:r>
        <w:rPr>
          <w:sz w:val="28"/>
          <w:szCs w:val="28"/>
          <w:lang w:val="kk-KZ"/>
        </w:rPr>
        <w:t xml:space="preserve"> </w:t>
      </w:r>
      <w:r w:rsidRPr="004C0461">
        <w:rPr>
          <w:sz w:val="28"/>
          <w:szCs w:val="28"/>
        </w:rPr>
        <w:t>не</w:t>
      </w:r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Кодекстің</w:t>
      </w:r>
      <w:proofErr w:type="spellEnd"/>
      <w:r>
        <w:rPr>
          <w:sz w:val="28"/>
          <w:szCs w:val="28"/>
          <w:lang w:val="kk-KZ"/>
        </w:rPr>
        <w:t xml:space="preserve"> </w:t>
      </w:r>
      <w:hyperlink r:id="rId10" w:anchor="z417" w:history="1">
        <w:r w:rsidRPr="004C0461">
          <w:rPr>
            <w:rStyle w:val="a3"/>
            <w:rFonts w:ascii="Times New Roman" w:hAnsi="Times New Roman" w:cs="Times New Roman"/>
            <w:sz w:val="28"/>
            <w:szCs w:val="28"/>
          </w:rPr>
          <w:t>417</w:t>
        </w:r>
      </w:hyperlink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және</w:t>
      </w:r>
      <w:proofErr w:type="spellEnd"/>
      <w:r>
        <w:rPr>
          <w:sz w:val="28"/>
          <w:szCs w:val="28"/>
          <w:lang w:val="kk-KZ"/>
        </w:rPr>
        <w:t xml:space="preserve"> </w:t>
      </w:r>
      <w:hyperlink r:id="rId11" w:anchor="z418" w:history="1">
        <w:r w:rsidRPr="004C0461">
          <w:rPr>
            <w:rStyle w:val="a3"/>
            <w:rFonts w:ascii="Times New Roman" w:hAnsi="Times New Roman" w:cs="Times New Roman"/>
            <w:sz w:val="28"/>
            <w:szCs w:val="28"/>
          </w:rPr>
          <w:t>418-баптарына</w:t>
        </w:r>
      </w:hyperlink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сәйкес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кедендік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тексеру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жүргізу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мерзі</w:t>
      </w:r>
      <w:proofErr w:type="gramStart"/>
      <w:r w:rsidRPr="004C0461">
        <w:rPr>
          <w:sz w:val="28"/>
          <w:szCs w:val="28"/>
        </w:rPr>
        <w:t>м</w:t>
      </w:r>
      <w:proofErr w:type="gramEnd"/>
      <w:r w:rsidRPr="004C0461">
        <w:rPr>
          <w:sz w:val="28"/>
          <w:szCs w:val="28"/>
        </w:rPr>
        <w:t>інен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кешіктірмейтін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мерзімде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табыс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етеді</w:t>
      </w:r>
      <w:proofErr w:type="spellEnd"/>
      <w:r w:rsidRPr="004C0461">
        <w:rPr>
          <w:sz w:val="28"/>
          <w:szCs w:val="28"/>
        </w:rPr>
        <w:t>.</w:t>
      </w:r>
    </w:p>
    <w:p w:rsidR="004C0461" w:rsidRPr="004C0461" w:rsidRDefault="004C0461" w:rsidP="004C0461">
      <w:pPr>
        <w:pStyle w:val="a4"/>
        <w:contextualSpacing/>
        <w:jc w:val="both"/>
        <w:rPr>
          <w:sz w:val="28"/>
          <w:szCs w:val="28"/>
        </w:rPr>
      </w:pPr>
      <w:r w:rsidRPr="004C0461">
        <w:rPr>
          <w:sz w:val="28"/>
          <w:szCs w:val="28"/>
          <w:lang w:val="en-US"/>
        </w:rPr>
        <w:t>     </w:t>
      </w:r>
      <w:r w:rsidRPr="004C0461">
        <w:rPr>
          <w:sz w:val="28"/>
          <w:szCs w:val="28"/>
        </w:rPr>
        <w:t xml:space="preserve"> </w:t>
      </w:r>
      <w:proofErr w:type="spellStart"/>
      <w:r w:rsidRPr="004C0461">
        <w:rPr>
          <w:sz w:val="28"/>
          <w:szCs w:val="28"/>
        </w:rPr>
        <w:t>Егер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осындай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мәліметтер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ұсына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алмайтын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және</w:t>
      </w:r>
      <w:proofErr w:type="spellEnd"/>
      <w:r w:rsidRPr="004C0461">
        <w:rPr>
          <w:sz w:val="28"/>
          <w:szCs w:val="28"/>
        </w:rPr>
        <w:t xml:space="preserve"> (</w:t>
      </w:r>
      <w:proofErr w:type="spellStart"/>
      <w:r w:rsidRPr="004C0461">
        <w:rPr>
          <w:sz w:val="28"/>
          <w:szCs w:val="28"/>
        </w:rPr>
        <w:t>немесе</w:t>
      </w:r>
      <w:proofErr w:type="spellEnd"/>
      <w:r w:rsidRPr="004C0461">
        <w:rPr>
          <w:sz w:val="28"/>
          <w:szCs w:val="28"/>
        </w:rPr>
        <w:t xml:space="preserve">) </w:t>
      </w:r>
      <w:proofErr w:type="spellStart"/>
      <w:r w:rsidRPr="004C0461">
        <w:rPr>
          <w:sz w:val="28"/>
          <w:szCs w:val="28"/>
        </w:rPr>
        <w:t>жоқболған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жағдайда,</w:t>
      </w:r>
      <w:proofErr w:type="spellEnd"/>
      <w:r w:rsidRPr="004C0461">
        <w:rPr>
          <w:sz w:val="28"/>
          <w:szCs w:val="28"/>
        </w:rPr>
        <w:t xml:space="preserve"> декларант</w:t>
      </w:r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мемлекеттіккі</w:t>
      </w:r>
      <w:proofErr w:type="gramStart"/>
      <w:r w:rsidRPr="004C0461">
        <w:rPr>
          <w:sz w:val="28"/>
          <w:szCs w:val="28"/>
        </w:rPr>
        <w:t>р</w:t>
      </w:r>
      <w:proofErr w:type="gramEnd"/>
      <w:r w:rsidRPr="004C0461">
        <w:rPr>
          <w:sz w:val="28"/>
          <w:szCs w:val="28"/>
        </w:rPr>
        <w:t>істерорганды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осындаймәліметтердің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жоқтығытуралы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Кодекстің</w:t>
      </w:r>
      <w:proofErr w:type="spellEnd"/>
      <w:r w:rsidRPr="004C0461">
        <w:rPr>
          <w:sz w:val="28"/>
          <w:szCs w:val="28"/>
        </w:rPr>
        <w:t xml:space="preserve"> 193-бабына</w:t>
      </w:r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сәйкес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тауарлардыңшығарумерзіміненкешіктірмейтін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мерзімде</w:t>
      </w:r>
      <w:proofErr w:type="spellEnd"/>
      <w:r>
        <w:rPr>
          <w:sz w:val="28"/>
          <w:szCs w:val="28"/>
          <w:lang w:val="kk-KZ"/>
        </w:rPr>
        <w:t xml:space="preserve"> </w:t>
      </w:r>
      <w:r w:rsidRPr="004C0461">
        <w:rPr>
          <w:sz w:val="28"/>
          <w:szCs w:val="28"/>
        </w:rPr>
        <w:t>не</w:t>
      </w:r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Кодекстің</w:t>
      </w:r>
      <w:proofErr w:type="spellEnd"/>
      <w:r w:rsidRPr="004C0461">
        <w:rPr>
          <w:sz w:val="28"/>
          <w:szCs w:val="28"/>
        </w:rPr>
        <w:t xml:space="preserve"> 417 </w:t>
      </w:r>
      <w:proofErr w:type="spellStart"/>
      <w:r w:rsidRPr="004C0461">
        <w:rPr>
          <w:sz w:val="28"/>
          <w:szCs w:val="28"/>
        </w:rPr>
        <w:t>және</w:t>
      </w:r>
      <w:proofErr w:type="spellEnd"/>
      <w:r w:rsidRPr="004C0461">
        <w:rPr>
          <w:sz w:val="28"/>
          <w:szCs w:val="28"/>
        </w:rPr>
        <w:t xml:space="preserve"> 418-баптарына</w:t>
      </w:r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сәйкес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кедендіктексеружүргізу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мерзімінде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хабарлайды</w:t>
      </w:r>
      <w:proofErr w:type="spellEnd"/>
      <w:r w:rsidRPr="004C0461">
        <w:rPr>
          <w:sz w:val="28"/>
          <w:szCs w:val="28"/>
        </w:rPr>
        <w:t>.</w:t>
      </w:r>
    </w:p>
    <w:p w:rsidR="004C0461" w:rsidRPr="004C0461" w:rsidRDefault="004C0461" w:rsidP="004C0461">
      <w:pPr>
        <w:pStyle w:val="a4"/>
        <w:contextualSpacing/>
        <w:jc w:val="both"/>
        <w:rPr>
          <w:sz w:val="28"/>
          <w:szCs w:val="28"/>
        </w:rPr>
      </w:pPr>
      <w:r w:rsidRPr="004C0461">
        <w:rPr>
          <w:sz w:val="28"/>
          <w:szCs w:val="28"/>
          <w:lang w:val="en-US"/>
        </w:rPr>
        <w:t>     </w:t>
      </w:r>
      <w:r w:rsidRPr="004C0461">
        <w:rPr>
          <w:sz w:val="28"/>
          <w:szCs w:val="28"/>
        </w:rPr>
        <w:t xml:space="preserve"> 7.</w:t>
      </w:r>
      <w:r w:rsidRPr="004C0461">
        <w:rPr>
          <w:sz w:val="28"/>
          <w:szCs w:val="28"/>
          <w:lang w:val="en-US"/>
        </w:rPr>
        <w:t> </w:t>
      </w:r>
      <w:proofErr w:type="spellStart"/>
      <w:r w:rsidRPr="004C0461">
        <w:rPr>
          <w:sz w:val="28"/>
          <w:szCs w:val="28"/>
        </w:rPr>
        <w:t>Декларанттан</w:t>
      </w:r>
      <w:proofErr w:type="spellEnd"/>
      <w:r>
        <w:rPr>
          <w:sz w:val="28"/>
          <w:szCs w:val="28"/>
          <w:lang w:val="kk-KZ"/>
        </w:rPr>
        <w:t xml:space="preserve"> </w:t>
      </w:r>
      <w:r w:rsidRPr="004C0461">
        <w:rPr>
          <w:sz w:val="28"/>
          <w:szCs w:val="28"/>
        </w:rPr>
        <w:t>алынған</w:t>
      </w:r>
      <w:r>
        <w:rPr>
          <w:sz w:val="28"/>
          <w:szCs w:val="28"/>
          <w:lang w:val="kk-KZ"/>
        </w:rPr>
        <w:t xml:space="preserve"> </w:t>
      </w:r>
      <w:r w:rsidRPr="004C0461">
        <w:rPr>
          <w:sz w:val="28"/>
          <w:szCs w:val="28"/>
        </w:rPr>
        <w:t>бағаланатын</w:t>
      </w:r>
      <w:r>
        <w:rPr>
          <w:sz w:val="28"/>
          <w:szCs w:val="28"/>
          <w:lang w:val="kk-KZ"/>
        </w:rPr>
        <w:t xml:space="preserve"> </w:t>
      </w:r>
      <w:r w:rsidRPr="004C0461">
        <w:rPr>
          <w:sz w:val="28"/>
          <w:szCs w:val="28"/>
        </w:rPr>
        <w:t>тауарларға</w:t>
      </w:r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біртекті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немесе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бірдей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бағаланатын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тауарлар</w:t>
      </w:r>
      <w:proofErr w:type="spellEnd"/>
      <w:r>
        <w:rPr>
          <w:sz w:val="28"/>
          <w:szCs w:val="28"/>
          <w:lang w:val="kk-KZ"/>
        </w:rPr>
        <w:t xml:space="preserve"> </w:t>
      </w:r>
      <w:r w:rsidRPr="004C0461">
        <w:rPr>
          <w:sz w:val="28"/>
          <w:szCs w:val="28"/>
        </w:rPr>
        <w:t>мен</w:t>
      </w:r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жасалатын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мәм</w:t>
      </w:r>
      <w:proofErr w:type="spellEnd"/>
      <w:r w:rsidRPr="004C0461">
        <w:rPr>
          <w:sz w:val="28"/>
          <w:szCs w:val="28"/>
          <w:lang w:val="en-US"/>
        </w:rPr>
        <w:t>i</w:t>
      </w:r>
      <w:proofErr w:type="spellStart"/>
      <w:r w:rsidRPr="004C0461">
        <w:rPr>
          <w:sz w:val="28"/>
          <w:szCs w:val="28"/>
        </w:rPr>
        <w:t>ленің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құны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туралы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мәліметтерді,</w:t>
      </w:r>
      <w:proofErr w:type="spellEnd"/>
      <w:r w:rsidRPr="004C0461">
        <w:rPr>
          <w:sz w:val="28"/>
          <w:szCs w:val="28"/>
        </w:rPr>
        <w:t xml:space="preserve"> </w:t>
      </w:r>
      <w:proofErr w:type="spellStart"/>
      <w:r w:rsidRPr="004C0461">
        <w:rPr>
          <w:sz w:val="28"/>
          <w:szCs w:val="28"/>
        </w:rPr>
        <w:t>оныңішінде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жазбаша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түсіндірмелерді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қолдану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мүмкінболған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жағдайда,</w:t>
      </w:r>
      <w:proofErr w:type="spellEnd"/>
      <w:r w:rsidRPr="004C0461">
        <w:rPr>
          <w:sz w:val="28"/>
          <w:szCs w:val="28"/>
        </w:rPr>
        <w:t xml:space="preserve"> </w:t>
      </w:r>
      <w:proofErr w:type="spellStart"/>
      <w:r w:rsidRPr="004C0461">
        <w:rPr>
          <w:sz w:val="28"/>
          <w:szCs w:val="28"/>
        </w:rPr>
        <w:t>мемлекеттіккі</w:t>
      </w:r>
      <w:proofErr w:type="gramStart"/>
      <w:r w:rsidRPr="004C0461">
        <w:rPr>
          <w:sz w:val="28"/>
          <w:szCs w:val="28"/>
        </w:rPr>
        <w:t>р</w:t>
      </w:r>
      <w:proofErr w:type="gramEnd"/>
      <w:r w:rsidRPr="004C0461">
        <w:rPr>
          <w:sz w:val="28"/>
          <w:szCs w:val="28"/>
        </w:rPr>
        <w:t>істерорганының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лауазымды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тұлғасы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оларды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Кодекстің</w:t>
      </w:r>
      <w:proofErr w:type="spellEnd"/>
      <w:r w:rsidRPr="004C0461">
        <w:rPr>
          <w:sz w:val="28"/>
          <w:szCs w:val="28"/>
        </w:rPr>
        <w:t xml:space="preserve"> 68 </w:t>
      </w:r>
      <w:proofErr w:type="spellStart"/>
      <w:r w:rsidRPr="004C0461">
        <w:rPr>
          <w:sz w:val="28"/>
          <w:szCs w:val="28"/>
        </w:rPr>
        <w:t>және</w:t>
      </w:r>
      <w:proofErr w:type="spellEnd"/>
      <w:r w:rsidRPr="004C0461">
        <w:rPr>
          <w:sz w:val="28"/>
          <w:szCs w:val="28"/>
        </w:rPr>
        <w:t xml:space="preserve"> 69-баптарына</w:t>
      </w:r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сәйкес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тауарлардыңкедендікқұнынайқындау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кезінденазарғ</w:t>
      </w:r>
      <w:proofErr w:type="gramStart"/>
      <w:r w:rsidRPr="004C0461">
        <w:rPr>
          <w:sz w:val="28"/>
          <w:szCs w:val="28"/>
        </w:rPr>
        <w:t>аж</w:t>
      </w:r>
      <w:proofErr w:type="gramEnd"/>
      <w:r w:rsidRPr="004C0461">
        <w:rPr>
          <w:sz w:val="28"/>
          <w:szCs w:val="28"/>
        </w:rPr>
        <w:t>әне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есепке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алады</w:t>
      </w:r>
      <w:proofErr w:type="spellEnd"/>
      <w:r w:rsidRPr="004C0461">
        <w:rPr>
          <w:sz w:val="28"/>
          <w:szCs w:val="28"/>
        </w:rPr>
        <w:t>.</w:t>
      </w:r>
    </w:p>
    <w:p w:rsidR="004C0461" w:rsidRPr="004C0461" w:rsidRDefault="004C0461" w:rsidP="004C0461">
      <w:pPr>
        <w:pStyle w:val="a4"/>
        <w:contextualSpacing/>
        <w:jc w:val="both"/>
        <w:rPr>
          <w:sz w:val="28"/>
          <w:szCs w:val="28"/>
        </w:rPr>
      </w:pPr>
      <w:r w:rsidRPr="004C0461">
        <w:rPr>
          <w:sz w:val="28"/>
          <w:szCs w:val="28"/>
          <w:lang w:val="en-US"/>
        </w:rPr>
        <w:t>     </w:t>
      </w:r>
      <w:r w:rsidRPr="004C0461">
        <w:rPr>
          <w:sz w:val="28"/>
          <w:szCs w:val="28"/>
        </w:rPr>
        <w:t xml:space="preserve"> 8.</w:t>
      </w:r>
      <w:r w:rsidRPr="004C0461">
        <w:rPr>
          <w:sz w:val="28"/>
          <w:szCs w:val="28"/>
          <w:lang w:val="en-US"/>
        </w:rPr>
        <w:t> </w:t>
      </w:r>
      <w:proofErr w:type="spellStart"/>
      <w:r w:rsidRPr="004C0461">
        <w:rPr>
          <w:sz w:val="28"/>
          <w:szCs w:val="28"/>
        </w:rPr>
        <w:t>Егер</w:t>
      </w:r>
      <w:proofErr w:type="spellEnd"/>
      <w:r w:rsidRPr="004C0461">
        <w:rPr>
          <w:sz w:val="28"/>
          <w:szCs w:val="28"/>
        </w:rPr>
        <w:t xml:space="preserve">, </w:t>
      </w:r>
      <w:proofErr w:type="spellStart"/>
      <w:r w:rsidRPr="004C0461">
        <w:rPr>
          <w:sz w:val="28"/>
          <w:szCs w:val="28"/>
        </w:rPr>
        <w:t>декларанттан</w:t>
      </w:r>
      <w:proofErr w:type="spellEnd"/>
      <w:r>
        <w:rPr>
          <w:sz w:val="28"/>
          <w:szCs w:val="28"/>
          <w:lang w:val="kk-KZ"/>
        </w:rPr>
        <w:t xml:space="preserve"> </w:t>
      </w:r>
      <w:r w:rsidRPr="004C0461">
        <w:rPr>
          <w:sz w:val="28"/>
          <w:szCs w:val="28"/>
        </w:rPr>
        <w:t>алынғанбағаланатын</w:t>
      </w:r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тауарларға</w:t>
      </w:r>
      <w:proofErr w:type="spellEnd"/>
      <w:r w:rsidR="00F46AA1"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біртекті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немесе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бірдей</w:t>
      </w:r>
      <w:proofErr w:type="spellEnd"/>
      <w:r w:rsidR="00F46AA1"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бағаланатын</w:t>
      </w:r>
      <w:proofErr w:type="spellEnd"/>
      <w:r w:rsidR="00F46AA1"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тауарлармен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жасалатын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мәм</w:t>
      </w:r>
      <w:proofErr w:type="spellEnd"/>
      <w:r w:rsidRPr="004C0461">
        <w:rPr>
          <w:sz w:val="28"/>
          <w:szCs w:val="28"/>
          <w:lang w:val="en-US"/>
        </w:rPr>
        <w:t>i</w:t>
      </w:r>
      <w:proofErr w:type="spellStart"/>
      <w:r w:rsidRPr="004C0461">
        <w:rPr>
          <w:sz w:val="28"/>
          <w:szCs w:val="28"/>
        </w:rPr>
        <w:t>ленің</w:t>
      </w:r>
      <w:proofErr w:type="spellEnd"/>
      <w:r w:rsidR="00F46AA1"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құны</w:t>
      </w:r>
      <w:proofErr w:type="spellEnd"/>
      <w:r w:rsidR="00F46AA1"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туралы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мәліметтерді</w:t>
      </w:r>
      <w:proofErr w:type="spellEnd"/>
      <w:r w:rsidRPr="004C0461">
        <w:rPr>
          <w:sz w:val="28"/>
          <w:szCs w:val="28"/>
        </w:rPr>
        <w:t xml:space="preserve">, </w:t>
      </w:r>
      <w:proofErr w:type="spellStart"/>
      <w:r w:rsidRPr="004C0461">
        <w:rPr>
          <w:sz w:val="28"/>
          <w:szCs w:val="28"/>
        </w:rPr>
        <w:t>оның</w:t>
      </w:r>
      <w:proofErr w:type="spellEnd"/>
      <w:r w:rsidR="00F46AA1"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ішінде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жазбаша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түсіндірмелерді</w:t>
      </w:r>
      <w:proofErr w:type="spellEnd"/>
      <w:r w:rsidRPr="004C0461">
        <w:rPr>
          <w:sz w:val="28"/>
          <w:szCs w:val="28"/>
        </w:rPr>
        <w:t xml:space="preserve">, </w:t>
      </w:r>
      <w:proofErr w:type="spellStart"/>
      <w:r w:rsidRPr="004C0461">
        <w:rPr>
          <w:sz w:val="28"/>
          <w:szCs w:val="28"/>
        </w:rPr>
        <w:t>мемлекеттік</w:t>
      </w:r>
      <w:proofErr w:type="spellEnd"/>
      <w:r w:rsidR="00F46AA1">
        <w:rPr>
          <w:sz w:val="28"/>
          <w:szCs w:val="28"/>
          <w:lang w:val="kk-KZ"/>
        </w:rPr>
        <w:t xml:space="preserve"> </w:t>
      </w:r>
      <w:proofErr w:type="spellStart"/>
      <w:proofErr w:type="gramStart"/>
      <w:r w:rsidRPr="004C0461">
        <w:rPr>
          <w:sz w:val="28"/>
          <w:szCs w:val="28"/>
        </w:rPr>
        <w:t>к</w:t>
      </w:r>
      <w:proofErr w:type="gramEnd"/>
      <w:r w:rsidRPr="004C0461">
        <w:rPr>
          <w:sz w:val="28"/>
          <w:szCs w:val="28"/>
        </w:rPr>
        <w:t>ірістер</w:t>
      </w:r>
      <w:proofErr w:type="spellEnd"/>
      <w:r w:rsidR="00F46AA1"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органының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лауазымды</w:t>
      </w:r>
      <w:proofErr w:type="spellEnd"/>
      <w:r w:rsidR="00F46AA1"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тұлғасы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Кодекстің</w:t>
      </w:r>
      <w:proofErr w:type="spellEnd"/>
      <w:r w:rsidRPr="004C0461">
        <w:rPr>
          <w:sz w:val="28"/>
          <w:szCs w:val="28"/>
        </w:rPr>
        <w:t xml:space="preserve"> 68 </w:t>
      </w:r>
      <w:proofErr w:type="spellStart"/>
      <w:r w:rsidRPr="004C0461">
        <w:rPr>
          <w:sz w:val="28"/>
          <w:szCs w:val="28"/>
        </w:rPr>
        <w:t>және</w:t>
      </w:r>
      <w:proofErr w:type="spellEnd"/>
      <w:r w:rsidRPr="004C0461">
        <w:rPr>
          <w:sz w:val="28"/>
          <w:szCs w:val="28"/>
        </w:rPr>
        <w:t xml:space="preserve"> 69-баптарына</w:t>
      </w:r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сәйкес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тауарлардың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кедендік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құнын</w:t>
      </w:r>
      <w:proofErr w:type="spellEnd"/>
      <w:r w:rsidR="00F46AA1"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айқындау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кезінде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қолданыла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алмағанжағдайда,</w:t>
      </w:r>
      <w:proofErr w:type="spellEnd"/>
      <w:r w:rsidRPr="004C0461">
        <w:rPr>
          <w:sz w:val="28"/>
          <w:szCs w:val="28"/>
        </w:rPr>
        <w:t xml:space="preserve"> </w:t>
      </w:r>
      <w:proofErr w:type="spellStart"/>
      <w:r w:rsidRPr="004C0461">
        <w:rPr>
          <w:sz w:val="28"/>
          <w:szCs w:val="28"/>
        </w:rPr>
        <w:t>мемлекеттіккі</w:t>
      </w:r>
      <w:proofErr w:type="gramStart"/>
      <w:r w:rsidRPr="004C0461">
        <w:rPr>
          <w:sz w:val="28"/>
          <w:szCs w:val="28"/>
        </w:rPr>
        <w:t>р</w:t>
      </w:r>
      <w:proofErr w:type="gramEnd"/>
      <w:r w:rsidRPr="004C0461">
        <w:rPr>
          <w:sz w:val="28"/>
          <w:szCs w:val="28"/>
        </w:rPr>
        <w:t>істер</w:t>
      </w:r>
      <w:proofErr w:type="spellEnd"/>
      <w:r w:rsidR="00F46AA1"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органының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лауазымды</w:t>
      </w:r>
      <w:proofErr w:type="spellEnd"/>
      <w:r w:rsidR="00F46AA1"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тұлғасы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тауарлардың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кедендік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құнына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қатысты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шешімді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оның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иелігінде</w:t>
      </w:r>
      <w:proofErr w:type="spellEnd"/>
      <w:r>
        <w:rPr>
          <w:sz w:val="28"/>
          <w:szCs w:val="28"/>
          <w:lang w:val="kk-KZ"/>
        </w:rPr>
        <w:t xml:space="preserve"> </w:t>
      </w:r>
      <w:r w:rsidRPr="004C0461">
        <w:rPr>
          <w:sz w:val="28"/>
          <w:szCs w:val="28"/>
        </w:rPr>
        <w:t>бар</w:t>
      </w:r>
      <w:r w:rsidR="00F46AA1"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мәліметтер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негізінде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қабылдайды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және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бұл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туралы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ақпараттық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жүйе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арқылын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емес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ежазбашанысанда</w:t>
      </w:r>
      <w:proofErr w:type="spellEnd"/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декларанты</w:t>
      </w:r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хабардар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етеді</w:t>
      </w:r>
      <w:proofErr w:type="spellEnd"/>
      <w:r w:rsidRPr="004C0461">
        <w:rPr>
          <w:sz w:val="28"/>
          <w:szCs w:val="28"/>
        </w:rPr>
        <w:t xml:space="preserve">. </w:t>
      </w:r>
      <w:proofErr w:type="spellStart"/>
      <w:r w:rsidRPr="004C0461">
        <w:rPr>
          <w:sz w:val="28"/>
          <w:szCs w:val="28"/>
        </w:rPr>
        <w:t>Бұл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ретте</w:t>
      </w:r>
      <w:proofErr w:type="spellEnd"/>
      <w:r>
        <w:rPr>
          <w:sz w:val="28"/>
          <w:szCs w:val="28"/>
          <w:lang w:val="kk-KZ"/>
        </w:rPr>
        <w:t xml:space="preserve"> </w:t>
      </w:r>
      <w:r w:rsidRPr="004C0461">
        <w:rPr>
          <w:sz w:val="28"/>
          <w:szCs w:val="28"/>
        </w:rPr>
        <w:t>консультация</w:t>
      </w:r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аяқталған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деп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 w:rsidRPr="004C0461">
        <w:rPr>
          <w:sz w:val="28"/>
          <w:szCs w:val="28"/>
        </w:rPr>
        <w:t>есептеледі</w:t>
      </w:r>
      <w:proofErr w:type="spellEnd"/>
      <w:r w:rsidRPr="004C0461">
        <w:rPr>
          <w:sz w:val="28"/>
          <w:szCs w:val="28"/>
        </w:rPr>
        <w:t>.</w:t>
      </w:r>
    </w:p>
    <w:p w:rsidR="00000000" w:rsidRDefault="004C0461" w:rsidP="004C04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0461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4C0461">
        <w:rPr>
          <w:rFonts w:ascii="Times New Roman" w:hAnsi="Times New Roman" w:cs="Times New Roman"/>
          <w:sz w:val="28"/>
          <w:szCs w:val="28"/>
        </w:rPr>
        <w:t xml:space="preserve"> 9.</w:t>
      </w:r>
      <w:r w:rsidRPr="004C04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C0461">
        <w:rPr>
          <w:rFonts w:ascii="Times New Roman" w:hAnsi="Times New Roman" w:cs="Times New Roman"/>
          <w:sz w:val="28"/>
          <w:szCs w:val="28"/>
        </w:rPr>
        <w:t>Осы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C0461">
        <w:rPr>
          <w:rFonts w:ascii="Times New Roman" w:hAnsi="Times New Roman" w:cs="Times New Roman"/>
          <w:sz w:val="28"/>
          <w:szCs w:val="28"/>
        </w:rPr>
        <w:t>Қағидалардың</w:t>
      </w:r>
      <w:proofErr w:type="spellEnd"/>
      <w:r w:rsidRPr="004C0461">
        <w:rPr>
          <w:rFonts w:ascii="Times New Roman" w:hAnsi="Times New Roman" w:cs="Times New Roman"/>
          <w:sz w:val="28"/>
          <w:szCs w:val="28"/>
        </w:rPr>
        <w:t xml:space="preserve"> 6-тармағында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C0461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C0461">
        <w:rPr>
          <w:rFonts w:ascii="Times New Roman" w:hAnsi="Times New Roman" w:cs="Times New Roman"/>
          <w:sz w:val="28"/>
          <w:szCs w:val="28"/>
        </w:rPr>
        <w:t>мерзімде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0461">
        <w:rPr>
          <w:rFonts w:ascii="Times New Roman" w:hAnsi="Times New Roman" w:cs="Times New Roman"/>
          <w:sz w:val="28"/>
          <w:szCs w:val="28"/>
        </w:rPr>
        <w:t>декларант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C0461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C0461">
        <w:rPr>
          <w:rFonts w:ascii="Times New Roman" w:hAnsi="Times New Roman" w:cs="Times New Roman"/>
          <w:sz w:val="28"/>
          <w:szCs w:val="28"/>
        </w:rPr>
        <w:t>салған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C0461">
        <w:rPr>
          <w:rFonts w:ascii="Times New Roman" w:hAnsi="Times New Roman" w:cs="Times New Roman"/>
          <w:sz w:val="28"/>
          <w:szCs w:val="28"/>
        </w:rPr>
        <w:t>мәліметтерді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C0461">
        <w:rPr>
          <w:rFonts w:ascii="Times New Roman" w:hAnsi="Times New Roman" w:cs="Times New Roman"/>
          <w:sz w:val="28"/>
          <w:szCs w:val="28"/>
        </w:rPr>
        <w:t>ұсынбаған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C0461">
        <w:rPr>
          <w:rFonts w:ascii="Times New Roman" w:hAnsi="Times New Roman" w:cs="Times New Roman"/>
          <w:sz w:val="28"/>
          <w:szCs w:val="28"/>
        </w:rPr>
        <w:t>жағдайда,</w:t>
      </w:r>
      <w:proofErr w:type="spellEnd"/>
      <w:r w:rsidRPr="004C0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46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proofErr w:type="gramStart"/>
      <w:r w:rsidRPr="004C046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C0461">
        <w:rPr>
          <w:rFonts w:ascii="Times New Roman" w:hAnsi="Times New Roman" w:cs="Times New Roman"/>
          <w:sz w:val="28"/>
          <w:szCs w:val="28"/>
        </w:rPr>
        <w:t>ірістер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C0461">
        <w:rPr>
          <w:rFonts w:ascii="Times New Roman" w:hAnsi="Times New Roman" w:cs="Times New Roman"/>
          <w:sz w:val="28"/>
          <w:szCs w:val="28"/>
        </w:rPr>
        <w:t>органының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C0461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C0461">
        <w:rPr>
          <w:rFonts w:ascii="Times New Roman" w:hAnsi="Times New Roman" w:cs="Times New Roman"/>
          <w:sz w:val="28"/>
          <w:szCs w:val="28"/>
        </w:rPr>
        <w:t>тұлғасы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C0461">
        <w:rPr>
          <w:rFonts w:ascii="Times New Roman" w:hAnsi="Times New Roman" w:cs="Times New Roman"/>
          <w:sz w:val="28"/>
          <w:szCs w:val="28"/>
        </w:rPr>
        <w:t>тауарлардың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C0461">
        <w:rPr>
          <w:rFonts w:ascii="Times New Roman" w:hAnsi="Times New Roman" w:cs="Times New Roman"/>
          <w:sz w:val="28"/>
          <w:szCs w:val="28"/>
        </w:rPr>
        <w:t>кедендік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C0461">
        <w:rPr>
          <w:rFonts w:ascii="Times New Roman" w:hAnsi="Times New Roman" w:cs="Times New Roman"/>
          <w:sz w:val="28"/>
          <w:szCs w:val="28"/>
        </w:rPr>
        <w:t>құнына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C0461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C0461">
        <w:rPr>
          <w:rFonts w:ascii="Times New Roman" w:hAnsi="Times New Roman" w:cs="Times New Roman"/>
          <w:sz w:val="28"/>
          <w:szCs w:val="28"/>
        </w:rPr>
        <w:t>шешімді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C0461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C0461">
        <w:rPr>
          <w:rFonts w:ascii="Times New Roman" w:hAnsi="Times New Roman" w:cs="Times New Roman"/>
          <w:sz w:val="28"/>
          <w:szCs w:val="28"/>
        </w:rPr>
        <w:t>иелігінде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0461">
        <w:rPr>
          <w:rFonts w:ascii="Times New Roman" w:hAnsi="Times New Roman" w:cs="Times New Roman"/>
          <w:sz w:val="28"/>
          <w:szCs w:val="28"/>
        </w:rPr>
        <w:t>бар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C0461">
        <w:rPr>
          <w:rFonts w:ascii="Times New Roman" w:hAnsi="Times New Roman" w:cs="Times New Roman"/>
          <w:sz w:val="28"/>
          <w:szCs w:val="28"/>
        </w:rPr>
        <w:t>мәліметтердің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C0461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C0461">
        <w:rPr>
          <w:rFonts w:ascii="Times New Roman" w:hAnsi="Times New Roman" w:cs="Times New Roman"/>
          <w:sz w:val="28"/>
          <w:szCs w:val="28"/>
        </w:rPr>
        <w:t>қабылдайды.</w:t>
      </w:r>
      <w:proofErr w:type="spellEnd"/>
      <w:r w:rsidRPr="004C0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461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4C0461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C0461">
        <w:rPr>
          <w:rFonts w:ascii="Times New Roman" w:hAnsi="Times New Roman" w:cs="Times New Roman"/>
          <w:sz w:val="28"/>
          <w:szCs w:val="28"/>
        </w:rPr>
        <w:t>ретте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0461">
        <w:rPr>
          <w:rFonts w:ascii="Times New Roman" w:hAnsi="Times New Roman" w:cs="Times New Roman"/>
          <w:sz w:val="28"/>
          <w:szCs w:val="28"/>
        </w:rPr>
        <w:t>консультация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C0461">
        <w:rPr>
          <w:rFonts w:ascii="Times New Roman" w:hAnsi="Times New Roman" w:cs="Times New Roman"/>
          <w:sz w:val="28"/>
          <w:szCs w:val="28"/>
        </w:rPr>
        <w:t>аяқталған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C0461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C0461">
        <w:rPr>
          <w:rFonts w:ascii="Times New Roman" w:hAnsi="Times New Roman" w:cs="Times New Roman"/>
          <w:sz w:val="28"/>
          <w:szCs w:val="28"/>
        </w:rPr>
        <w:t>есептеледі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46AA1" w:rsidRDefault="00F46AA1" w:rsidP="004C04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46AA1" w:rsidRPr="00186823" w:rsidRDefault="00186823" w:rsidP="00186823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6823">
        <w:rPr>
          <w:rFonts w:ascii="Times New Roman" w:hAnsi="Times New Roman" w:cs="Times New Roman"/>
          <w:b/>
          <w:i/>
          <w:sz w:val="24"/>
          <w:szCs w:val="24"/>
          <w:lang w:val="kk-KZ"/>
        </w:rPr>
        <w:t>Қызылорда облысы бойынша МКД</w:t>
      </w:r>
    </w:p>
    <w:p w:rsidR="00186823" w:rsidRPr="00186823" w:rsidRDefault="00186823" w:rsidP="00186823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6823">
        <w:rPr>
          <w:rFonts w:ascii="Times New Roman" w:hAnsi="Times New Roman" w:cs="Times New Roman"/>
          <w:b/>
          <w:i/>
          <w:sz w:val="24"/>
          <w:szCs w:val="24"/>
          <w:lang w:val="kk-KZ"/>
        </w:rPr>
        <w:t>Тарифтік реттеу және посткедендік бақылау басқармасы</w:t>
      </w:r>
    </w:p>
    <w:p w:rsidR="00186823" w:rsidRPr="00186823" w:rsidRDefault="00186823" w:rsidP="00186823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86823">
        <w:rPr>
          <w:rFonts w:ascii="Times New Roman" w:hAnsi="Times New Roman" w:cs="Times New Roman"/>
          <w:b/>
          <w:i/>
          <w:sz w:val="24"/>
          <w:szCs w:val="24"/>
          <w:lang w:val="kk-KZ"/>
        </w:rPr>
        <w:t>216009</w:t>
      </w:r>
    </w:p>
    <w:p w:rsidR="00186823" w:rsidRPr="00186823" w:rsidRDefault="00186823" w:rsidP="00186823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sectPr w:rsidR="00186823" w:rsidRPr="00186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C0461"/>
    <w:rsid w:val="00186823"/>
    <w:rsid w:val="00346F6F"/>
    <w:rsid w:val="004C0461"/>
    <w:rsid w:val="00F4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C0461"/>
    <w:pPr>
      <w:keepNext/>
      <w:keepLines/>
      <w:spacing w:before="200"/>
      <w:outlineLvl w:val="2"/>
    </w:pPr>
    <w:rPr>
      <w:rFonts w:ascii="Consolas" w:eastAsia="Consolas" w:hAnsi="Consolas" w:cs="Consolas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0461"/>
    <w:rPr>
      <w:rFonts w:ascii="Consolas" w:eastAsia="Consolas" w:hAnsi="Consolas" w:cs="Consolas"/>
      <w:lang w:val="en-US" w:eastAsia="en-US"/>
    </w:rPr>
  </w:style>
  <w:style w:type="character" w:styleId="a3">
    <w:name w:val="Hyperlink"/>
    <w:basedOn w:val="a0"/>
    <w:uiPriority w:val="99"/>
    <w:unhideWhenUsed/>
    <w:rsid w:val="004C0461"/>
    <w:rPr>
      <w:rFonts w:ascii="Consolas" w:eastAsia="Consolas" w:hAnsi="Consolas" w:cs="Consolas"/>
    </w:rPr>
  </w:style>
  <w:style w:type="paragraph" w:styleId="a4">
    <w:name w:val="Normal (Web)"/>
    <w:basedOn w:val="a"/>
    <w:uiPriority w:val="99"/>
    <w:semiHidden/>
    <w:unhideWhenUsed/>
    <w:rsid w:val="004C0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3.123/kaz/docs/K170000012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10.61.43.123/kaz/docs/K170000012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61.43.123/kaz/docs/K1700000123" TargetMode="External"/><Relationship Id="rId11" Type="http://schemas.openxmlformats.org/officeDocument/2006/relationships/hyperlink" Target="http://10.61.43.123/kaz/docs/K1700000123" TargetMode="External"/><Relationship Id="rId5" Type="http://schemas.openxmlformats.org/officeDocument/2006/relationships/hyperlink" Target="http://10.61.43.123/kaz/docs/K1700000123" TargetMode="External"/><Relationship Id="rId10" Type="http://schemas.openxmlformats.org/officeDocument/2006/relationships/hyperlink" Target="http://10.61.43.123/kaz/docs/K1700000123" TargetMode="External"/><Relationship Id="rId4" Type="http://schemas.openxmlformats.org/officeDocument/2006/relationships/hyperlink" Target="http://10.61.43.123/kaz/docs/K1700000123" TargetMode="External"/><Relationship Id="rId9" Type="http://schemas.openxmlformats.org/officeDocument/2006/relationships/hyperlink" Target="http://10.61.43.123/kaz/docs/K1700000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bordanova</dc:creator>
  <cp:keywords/>
  <dc:description/>
  <cp:lastModifiedBy>bordanova</cp:lastModifiedBy>
  <cp:revision>4</cp:revision>
  <dcterms:created xsi:type="dcterms:W3CDTF">2018-10-30T04:03:00Z</dcterms:created>
  <dcterms:modified xsi:type="dcterms:W3CDTF">2018-10-30T04:22:00Z</dcterms:modified>
</cp:coreProperties>
</file>