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F" w:rsidRDefault="003B0B2F" w:rsidP="003B0B2F">
      <w:pPr>
        <w:pStyle w:val="a3"/>
        <w:ind w:right="-1"/>
        <w:jc w:val="center"/>
        <w:rPr>
          <w:b/>
          <w:i/>
          <w:color w:val="000000"/>
          <w:sz w:val="40"/>
          <w:szCs w:val="40"/>
          <w:lang w:val="en-US"/>
        </w:rPr>
      </w:pPr>
    </w:p>
    <w:p w:rsidR="003B0B2F" w:rsidRDefault="003B0B2F" w:rsidP="003B0B2F">
      <w:pPr>
        <w:pStyle w:val="a3"/>
        <w:ind w:right="-1"/>
        <w:jc w:val="center"/>
        <w:rPr>
          <w:b/>
          <w:i/>
          <w:color w:val="000000"/>
          <w:sz w:val="40"/>
          <w:szCs w:val="40"/>
          <w:lang w:val="en-US"/>
        </w:rPr>
      </w:pPr>
    </w:p>
    <w:p w:rsidR="003B0B2F" w:rsidRDefault="003B0B2F" w:rsidP="003B0B2F">
      <w:pPr>
        <w:pStyle w:val="a3"/>
        <w:ind w:right="-1"/>
        <w:jc w:val="center"/>
        <w:rPr>
          <w:b/>
          <w:i/>
          <w:color w:val="000000"/>
          <w:sz w:val="40"/>
          <w:szCs w:val="40"/>
          <w:lang w:val="en-US"/>
        </w:rPr>
      </w:pPr>
    </w:p>
    <w:p w:rsidR="003B0B2F" w:rsidRPr="005E11AD" w:rsidRDefault="003B0B2F" w:rsidP="003B0B2F">
      <w:pPr>
        <w:pStyle w:val="a3"/>
        <w:ind w:right="-1"/>
        <w:jc w:val="center"/>
        <w:rPr>
          <w:lang w:val="en-US"/>
        </w:rPr>
      </w:pPr>
      <w:r>
        <w:rPr>
          <w:b/>
          <w:i/>
          <w:color w:val="000000"/>
          <w:sz w:val="40"/>
          <w:szCs w:val="40"/>
          <w:lang w:val="kk-KZ"/>
        </w:rPr>
        <w:t>ХАБАРЛАНДЫРУ</w:t>
      </w:r>
    </w:p>
    <w:p w:rsidR="003B0B2F" w:rsidRPr="005E11AD" w:rsidRDefault="003B0B2F" w:rsidP="003B0B2F">
      <w:pPr>
        <w:pStyle w:val="a3"/>
        <w:jc w:val="both"/>
        <w:rPr>
          <w:lang w:val="en-US"/>
        </w:rPr>
      </w:pPr>
    </w:p>
    <w:p w:rsidR="003B0B2F" w:rsidRPr="005E11AD" w:rsidRDefault="003B0B2F" w:rsidP="003B0B2F">
      <w:pPr>
        <w:pStyle w:val="a3"/>
        <w:shd w:val="clear" w:color="auto" w:fill="FFFFFF"/>
        <w:suppressAutoHyphens w:val="0"/>
        <w:spacing w:line="285" w:lineRule="atLeast"/>
        <w:jc w:val="both"/>
        <w:textAlignment w:val="baseline"/>
        <w:rPr>
          <w:lang w:val="en-US"/>
        </w:rPr>
      </w:pPr>
    </w:p>
    <w:p w:rsidR="003B0B2F" w:rsidRPr="00C141AD" w:rsidRDefault="003B0B2F" w:rsidP="003B0B2F">
      <w:pPr>
        <w:pStyle w:val="a3"/>
        <w:jc w:val="both"/>
        <w:rPr>
          <w:lang w:val="kk-KZ"/>
        </w:rPr>
      </w:pPr>
      <w:r>
        <w:rPr>
          <w:color w:val="000000"/>
          <w:sz w:val="28"/>
          <w:szCs w:val="28"/>
          <w:lang w:val="kk-KZ" w:eastAsia="ru-RU"/>
        </w:rPr>
        <w:t xml:space="preserve">     Қармақшы</w:t>
      </w:r>
      <w:r>
        <w:rPr>
          <w:bCs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FC4DF8">
        <w:rPr>
          <w:bCs/>
          <w:sz w:val="28"/>
          <w:szCs w:val="28"/>
          <w:lang w:val="kk-KZ"/>
        </w:rPr>
        <w:t>1</w:t>
      </w:r>
      <w:r>
        <w:rPr>
          <w:bCs/>
          <w:sz w:val="28"/>
          <w:szCs w:val="28"/>
          <w:lang w:val="kk-KZ"/>
        </w:rPr>
        <w:t>0</w:t>
      </w:r>
      <w:r w:rsidRPr="00FC4DF8">
        <w:rPr>
          <w:bCs/>
          <w:sz w:val="28"/>
          <w:szCs w:val="28"/>
          <w:lang w:val="kk-KZ"/>
        </w:rPr>
        <w:t>.1</w:t>
      </w:r>
      <w:r>
        <w:rPr>
          <w:bCs/>
          <w:sz w:val="28"/>
          <w:szCs w:val="28"/>
          <w:lang w:val="kk-KZ"/>
        </w:rPr>
        <w:t>1</w:t>
      </w:r>
      <w:r w:rsidRPr="00FC4DF8">
        <w:rPr>
          <w:bCs/>
          <w:sz w:val="28"/>
          <w:szCs w:val="28"/>
          <w:lang w:val="kk-KZ"/>
        </w:rPr>
        <w:t>.2017 жылғы  конкурс комиссиясының №</w:t>
      </w:r>
      <w:r>
        <w:rPr>
          <w:bCs/>
          <w:sz w:val="28"/>
          <w:szCs w:val="28"/>
          <w:lang w:val="kk-KZ"/>
        </w:rPr>
        <w:t>1  шешімі бойынша:</w:t>
      </w:r>
    </w:p>
    <w:p w:rsidR="003B0B2F" w:rsidRPr="00624693" w:rsidRDefault="003B0B2F" w:rsidP="003B0B2F">
      <w:pPr>
        <w:pStyle w:val="a3"/>
        <w:jc w:val="both"/>
        <w:rPr>
          <w:lang w:val="kk-KZ"/>
        </w:rPr>
      </w:pPr>
      <w:r>
        <w:rPr>
          <w:b/>
          <w:bCs/>
          <w:sz w:val="28"/>
          <w:szCs w:val="28"/>
          <w:lang w:val="kk-KZ"/>
        </w:rPr>
        <w:t>1</w:t>
      </w:r>
      <w:r w:rsidRPr="00FC4DF8">
        <w:rPr>
          <w:b/>
          <w:bCs/>
          <w:i/>
          <w:sz w:val="28"/>
          <w:szCs w:val="28"/>
          <w:lang w:val="kk-KZ"/>
        </w:rPr>
        <w:t xml:space="preserve">. </w:t>
      </w:r>
      <w:r w:rsidRPr="00FC4DF8">
        <w:rPr>
          <w:b/>
          <w:bCs/>
          <w:sz w:val="28"/>
          <w:szCs w:val="28"/>
          <w:lang w:val="kk-KZ"/>
        </w:rPr>
        <w:t xml:space="preserve"> </w:t>
      </w:r>
      <w:r w:rsidRPr="00FC4DF8">
        <w:rPr>
          <w:b/>
          <w:color w:val="000000"/>
          <w:sz w:val="28"/>
          <w:szCs w:val="28"/>
          <w:lang w:val="kk-KZ"/>
        </w:rPr>
        <w:t>Салық төлеушілермен жұмыс, өндіру бойынша және ұйымдастыру–құқықтық қамтамасыз ету бөлімінің</w:t>
      </w:r>
      <w:r w:rsidRPr="00FC4DF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жетекші маманы; С-R-</w:t>
      </w:r>
      <w:r w:rsidRPr="00C141AD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санаты», </w:t>
      </w:r>
      <w:r>
        <w:rPr>
          <w:b/>
          <w:bCs/>
          <w:sz w:val="28"/>
          <w:szCs w:val="28"/>
          <w:lang w:val="kk-KZ"/>
        </w:rPr>
        <w:t>1-бірлік</w:t>
      </w:r>
      <w:r>
        <w:rPr>
          <w:sz w:val="28"/>
          <w:szCs w:val="28"/>
          <w:lang w:val="kk-KZ"/>
        </w:rPr>
        <w:t xml:space="preserve"> бос мемлекеттік әкімшілік лауазымына:</w:t>
      </w:r>
    </w:p>
    <w:p w:rsidR="003B0B2F" w:rsidRDefault="003B0B2F" w:rsidP="003B0B2F">
      <w:pPr>
        <w:pStyle w:val="a3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</w:t>
      </w:r>
      <w:bookmarkStart w:id="0" w:name="__DdeLink__238_32952018"/>
      <w:r>
        <w:rPr>
          <w:bCs/>
          <w:sz w:val="28"/>
          <w:szCs w:val="28"/>
          <w:lang w:val="kk-KZ"/>
        </w:rPr>
        <w:t xml:space="preserve">-   </w:t>
      </w:r>
      <w:r>
        <w:rPr>
          <w:b/>
          <w:bCs/>
          <w:sz w:val="28"/>
          <w:szCs w:val="28"/>
          <w:lang w:val="kk-KZ"/>
        </w:rPr>
        <w:t>Ысқақов Айбек Тынымбекұлы</w:t>
      </w:r>
      <w:r>
        <w:rPr>
          <w:bCs/>
          <w:sz w:val="28"/>
          <w:szCs w:val="28"/>
          <w:lang w:val="kk-KZ"/>
        </w:rPr>
        <w:t xml:space="preserve"> -</w:t>
      </w:r>
      <w:bookmarkEnd w:id="0"/>
      <w:r>
        <w:rPr>
          <w:bCs/>
          <w:sz w:val="28"/>
          <w:szCs w:val="28"/>
          <w:lang w:val="kk-KZ"/>
        </w:rPr>
        <w:t xml:space="preserve"> конкурсқа әңгімелесуге жіберілді.</w:t>
      </w:r>
    </w:p>
    <w:p w:rsidR="003B0B2F" w:rsidRPr="00C141AD" w:rsidRDefault="003B0B2F" w:rsidP="003B0B2F">
      <w:pPr>
        <w:pStyle w:val="a3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-   </w:t>
      </w:r>
      <w:r w:rsidRPr="00C141AD">
        <w:rPr>
          <w:b/>
          <w:bCs/>
          <w:sz w:val="28"/>
          <w:szCs w:val="28"/>
          <w:lang w:val="kk-KZ"/>
        </w:rPr>
        <w:t>Утешова Гулфариза Ерлановна</w:t>
      </w:r>
      <w:r>
        <w:rPr>
          <w:b/>
          <w:bCs/>
          <w:sz w:val="28"/>
          <w:szCs w:val="28"/>
          <w:lang w:val="kk-KZ"/>
        </w:rPr>
        <w:t xml:space="preserve"> -</w:t>
      </w:r>
      <w:r w:rsidRPr="00C141AD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конкурсқа әңгімелесуге жіберілді</w:t>
      </w:r>
    </w:p>
    <w:p w:rsidR="003B0B2F" w:rsidRDefault="003B0B2F" w:rsidP="003B0B2F">
      <w:pPr>
        <w:pStyle w:val="a3"/>
        <w:jc w:val="both"/>
        <w:rPr>
          <w:bCs/>
          <w:sz w:val="28"/>
          <w:szCs w:val="28"/>
          <w:lang w:val="kk-KZ"/>
        </w:rPr>
      </w:pPr>
      <w:r w:rsidRPr="00C141AD">
        <w:rPr>
          <w:b/>
          <w:bCs/>
          <w:sz w:val="28"/>
          <w:szCs w:val="28"/>
          <w:lang w:val="kk-KZ"/>
        </w:rPr>
        <w:t xml:space="preserve">      -</w:t>
      </w:r>
      <w:r>
        <w:rPr>
          <w:b/>
          <w:bCs/>
          <w:sz w:val="28"/>
          <w:szCs w:val="28"/>
          <w:lang w:val="kk-KZ"/>
        </w:rPr>
        <w:t xml:space="preserve"> </w:t>
      </w:r>
      <w:r w:rsidRPr="00C141AD">
        <w:rPr>
          <w:b/>
          <w:bCs/>
          <w:sz w:val="28"/>
          <w:szCs w:val="28"/>
          <w:lang w:val="kk-KZ"/>
        </w:rPr>
        <w:t>Нугманова Гульжанат Сапабековна</w:t>
      </w:r>
      <w:r>
        <w:rPr>
          <w:b/>
          <w:bCs/>
          <w:sz w:val="28"/>
          <w:szCs w:val="28"/>
          <w:lang w:val="kk-KZ"/>
        </w:rPr>
        <w:t xml:space="preserve"> -</w:t>
      </w:r>
      <w:r>
        <w:rPr>
          <w:bCs/>
          <w:sz w:val="28"/>
          <w:szCs w:val="28"/>
          <w:lang w:val="kk-KZ"/>
        </w:rPr>
        <w:t>конкурсқа әңгімелесуге жіберілді</w:t>
      </w:r>
    </w:p>
    <w:p w:rsidR="003B0B2F" w:rsidRPr="00C141AD" w:rsidRDefault="003B0B2F" w:rsidP="003B0B2F">
      <w:pPr>
        <w:pStyle w:val="a3"/>
        <w:jc w:val="both"/>
        <w:rPr>
          <w:b/>
          <w:lang w:val="kk-KZ"/>
        </w:rPr>
      </w:pPr>
    </w:p>
    <w:p w:rsidR="003B0B2F" w:rsidRPr="005E11AD" w:rsidRDefault="003B0B2F" w:rsidP="003B0B2F">
      <w:pPr>
        <w:pStyle w:val="a3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b/>
          <w:bCs/>
          <w:color w:val="000000"/>
          <w:sz w:val="28"/>
          <w:szCs w:val="28"/>
          <w:lang w:val="kk-KZ"/>
        </w:rPr>
        <w:t>Әңгімелесу  2017 жылғы 15</w:t>
      </w:r>
      <w:r w:rsidRPr="00FC4DF8">
        <w:rPr>
          <w:b/>
          <w:bCs/>
          <w:color w:val="000000"/>
          <w:sz w:val="28"/>
          <w:szCs w:val="28"/>
          <w:lang w:val="kk-KZ"/>
        </w:rPr>
        <w:t xml:space="preserve"> қа</w:t>
      </w:r>
      <w:r>
        <w:rPr>
          <w:b/>
          <w:bCs/>
          <w:color w:val="000000"/>
          <w:sz w:val="28"/>
          <w:szCs w:val="28"/>
          <w:lang w:val="kk-KZ"/>
        </w:rPr>
        <w:t>рашада</w:t>
      </w:r>
      <w:r w:rsidRPr="00FC4DF8">
        <w:rPr>
          <w:b/>
          <w:bCs/>
          <w:color w:val="000000"/>
          <w:sz w:val="28"/>
          <w:szCs w:val="28"/>
          <w:lang w:val="kk-KZ"/>
        </w:rPr>
        <w:t xml:space="preserve"> сағ. 1</w:t>
      </w:r>
      <w:r>
        <w:rPr>
          <w:b/>
          <w:bCs/>
          <w:color w:val="000000"/>
          <w:sz w:val="28"/>
          <w:szCs w:val="28"/>
          <w:lang w:val="kk-KZ"/>
        </w:rPr>
        <w:t>6</w:t>
      </w:r>
      <w:r w:rsidRPr="00FC4DF8">
        <w:rPr>
          <w:b/>
          <w:bCs/>
          <w:color w:val="000000"/>
          <w:sz w:val="28"/>
          <w:szCs w:val="28"/>
          <w:lang w:val="kk-KZ"/>
        </w:rPr>
        <w:t>. 00 -де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3B0B2F" w:rsidRPr="005E11AD" w:rsidRDefault="003B0B2F" w:rsidP="003B0B2F">
      <w:pPr>
        <w:pStyle w:val="a3"/>
        <w:jc w:val="both"/>
        <w:rPr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Мекен-жайы: Жосалы кенті, Абай көшесі №30 үй, анықтама үшін телефон 8(72437) 2-24-79</w:t>
      </w:r>
    </w:p>
    <w:p w:rsidR="003B0B2F" w:rsidRPr="005E11AD" w:rsidRDefault="003B0B2F" w:rsidP="003B0B2F">
      <w:pPr>
        <w:pStyle w:val="a3"/>
        <w:jc w:val="both"/>
        <w:rPr>
          <w:lang w:val="kk-KZ"/>
        </w:rPr>
      </w:pPr>
    </w:p>
    <w:p w:rsidR="003B0B2F" w:rsidRPr="005E11AD" w:rsidRDefault="003B0B2F" w:rsidP="003B0B2F">
      <w:pPr>
        <w:pStyle w:val="a3"/>
        <w:jc w:val="both"/>
        <w:rPr>
          <w:lang w:val="kk-KZ"/>
        </w:rPr>
      </w:pPr>
    </w:p>
    <w:p w:rsidR="003B0B2F" w:rsidRPr="00752BAE" w:rsidRDefault="003B0B2F" w:rsidP="003B0B2F">
      <w:pPr>
        <w:pStyle w:val="a3"/>
        <w:tabs>
          <w:tab w:val="left" w:pos="5805"/>
        </w:tabs>
        <w:jc w:val="right"/>
        <w:rPr>
          <w:lang w:val="kk-KZ"/>
        </w:rPr>
      </w:pPr>
      <w:r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8C7C1C" w:rsidRDefault="008C7C1C"/>
    <w:sectPr w:rsidR="008C7C1C" w:rsidSect="008C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B2F"/>
    <w:rsid w:val="003B0B2F"/>
    <w:rsid w:val="008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B0B2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2017-11-10T12:34:00Z</dcterms:created>
  <dcterms:modified xsi:type="dcterms:W3CDTF">2017-11-10T12:35:00Z</dcterms:modified>
</cp:coreProperties>
</file>