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58" w:rsidRPr="00D21558" w:rsidRDefault="00D21558" w:rsidP="00D2155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215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 некоторых вопросах классификации товаров, перемещаемых через таможенную границу Евразийского экономического союза в несобранном или разобранном виде, в том числе в некомплектном или незавершенном виде</w:t>
      </w:r>
    </w:p>
    <w:p w:rsidR="00000000" w:rsidRPr="00D21558" w:rsidRDefault="00D21558" w:rsidP="00D21558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21558">
        <w:rPr>
          <w:rFonts w:ascii="Times New Roman" w:eastAsia="Times New Roman" w:hAnsi="Times New Roman" w:cs="Times New Roman"/>
          <w:sz w:val="24"/>
          <w:szCs w:val="24"/>
        </w:rPr>
        <w:t>Приказ Министра финансов Республики Казахстан от 16 февраля 2018 года № 202. Зарегистрирован в Министерстве юстиции Республики Казахстан 5 марта 2018 года № 16501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1"/>
      </w:tblGrid>
      <w:tr w:rsidR="00D21558" w:rsidRPr="00404693" w:rsidTr="00D21558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D21558" w:rsidRPr="00404693" w:rsidRDefault="00D21558" w:rsidP="00D21558">
            <w:pPr>
              <w:spacing w:after="0" w:line="240" w:lineRule="auto"/>
              <w:ind w:left="5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приказу Министра финансов</w:t>
            </w: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Республики Казахстан</w:t>
            </w: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16 февраля 2018 года № 202</w:t>
            </w:r>
          </w:p>
        </w:tc>
      </w:tr>
      <w:tr w:rsidR="00D21558" w:rsidRPr="00404693" w:rsidTr="00D21558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D21558" w:rsidRPr="00404693" w:rsidRDefault="00D21558" w:rsidP="00D21558">
            <w:pPr>
              <w:spacing w:after="0" w:line="240" w:lineRule="auto"/>
              <w:ind w:left="54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</w:tr>
    </w:tbl>
    <w:p w:rsidR="00D21558" w:rsidRPr="00404693" w:rsidRDefault="00D21558" w:rsidP="00D215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69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  <w:r w:rsidRPr="0040469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      </w:t>
      </w:r>
      <w:r w:rsidRPr="00404693">
        <w:rPr>
          <w:rFonts w:ascii="Times New Roman" w:eastAsia="Times New Roman" w:hAnsi="Times New Roman" w:cs="Times New Roman"/>
          <w:b/>
          <w:bCs/>
          <w:sz w:val="24"/>
          <w:szCs w:val="24"/>
        </w:rPr>
        <w:t>о классификации товаров, перемещаемых через таможенную границу</w:t>
      </w:r>
      <w:r w:rsidRPr="0040469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</w:t>
      </w:r>
      <w:r w:rsidRPr="00404693">
        <w:rPr>
          <w:rFonts w:ascii="Times New Roman" w:eastAsia="Times New Roman" w:hAnsi="Times New Roman" w:cs="Times New Roman"/>
          <w:b/>
          <w:bCs/>
          <w:sz w:val="24"/>
          <w:szCs w:val="24"/>
        </w:rPr>
        <w:t>Евразийского экономического союза в несобранном или разобранном виде,</w:t>
      </w:r>
      <w:r w:rsidRPr="0040469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            </w:t>
      </w:r>
      <w:r w:rsidRPr="00404693">
        <w:rPr>
          <w:rFonts w:ascii="Times New Roman" w:eastAsia="Times New Roman" w:hAnsi="Times New Roman" w:cs="Times New Roman"/>
          <w:b/>
          <w:bCs/>
          <w:sz w:val="24"/>
          <w:szCs w:val="24"/>
        </w:rPr>
        <w:t>в том числе в некомплектном или незавершенном виде</w:t>
      </w:r>
    </w:p>
    <w:tbl>
      <w:tblPr>
        <w:tblW w:w="9836" w:type="dxa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6"/>
        <w:gridCol w:w="4510"/>
      </w:tblGrid>
      <w:tr w:rsidR="00D21558" w:rsidRPr="00404693" w:rsidTr="00D21558">
        <w:trPr>
          <w:tblCellSpacing w:w="15" w:type="dxa"/>
        </w:trPr>
        <w:tc>
          <w:tcPr>
            <w:tcW w:w="5281" w:type="dxa"/>
            <w:vAlign w:val="center"/>
            <w:hideMark/>
          </w:tcPr>
          <w:p w:rsidR="00D21558" w:rsidRPr="00404693" w:rsidRDefault="00D21558" w:rsidP="0083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1.Наименование территориального подразделения органа государственных доходов, в котором будет производиться таможенная очистка товара в несобранном виде или разобранном виде, в том числе в некомплектном или незавершенном виде </w:t>
            </w:r>
          </w:p>
        </w:tc>
        <w:tc>
          <w:tcPr>
            <w:tcW w:w="4465" w:type="dxa"/>
            <w:vAlign w:val="center"/>
            <w:hideMark/>
          </w:tcPr>
          <w:p w:rsidR="00D21558" w:rsidRPr="00404693" w:rsidRDefault="00D21558" w:rsidP="0083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Сведения о заявителе (наименование организации, </w:t>
            </w:r>
            <w:proofErr w:type="spellStart"/>
            <w:proofErr w:type="gramStart"/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бизнес-идентификационный</w:t>
            </w:r>
            <w:proofErr w:type="spellEnd"/>
            <w:proofErr w:type="gramEnd"/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номер, почтовый адрес):</w:t>
            </w:r>
          </w:p>
        </w:tc>
      </w:tr>
      <w:tr w:rsidR="00D21558" w:rsidRPr="00404693" w:rsidTr="00D21558">
        <w:trPr>
          <w:tblCellSpacing w:w="15" w:type="dxa"/>
        </w:trPr>
        <w:tc>
          <w:tcPr>
            <w:tcW w:w="5281" w:type="dxa"/>
            <w:vAlign w:val="center"/>
            <w:hideMark/>
          </w:tcPr>
          <w:p w:rsidR="00D21558" w:rsidRPr="00404693" w:rsidRDefault="00D21558" w:rsidP="0083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3. Регистрационный номер: ХХХХХ/ХХХХ</w:t>
            </w: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"__"___________ года</w:t>
            </w:r>
          </w:p>
        </w:tc>
        <w:tc>
          <w:tcPr>
            <w:tcW w:w="4465" w:type="dxa"/>
            <w:vAlign w:val="center"/>
            <w:hideMark/>
          </w:tcPr>
          <w:p w:rsidR="00D21558" w:rsidRPr="00404693" w:rsidRDefault="00D21558" w:rsidP="0083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4. Вид таможенной процедуры, под которую будет помещен товар</w:t>
            </w:r>
          </w:p>
        </w:tc>
      </w:tr>
      <w:tr w:rsidR="00D21558" w:rsidRPr="00404693" w:rsidTr="00D21558">
        <w:trPr>
          <w:tblCellSpacing w:w="15" w:type="dxa"/>
        </w:trPr>
        <w:tc>
          <w:tcPr>
            <w:tcW w:w="5281" w:type="dxa"/>
            <w:vAlign w:val="center"/>
            <w:hideMark/>
          </w:tcPr>
          <w:p w:rsidR="00D21558" w:rsidRPr="00404693" w:rsidRDefault="00D21558" w:rsidP="0083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5. Наименование товара, указанного в запросе заявителя:</w:t>
            </w:r>
          </w:p>
        </w:tc>
        <w:tc>
          <w:tcPr>
            <w:tcW w:w="4465" w:type="dxa"/>
            <w:vAlign w:val="center"/>
            <w:hideMark/>
          </w:tcPr>
          <w:p w:rsidR="00D21558" w:rsidRPr="00404693" w:rsidRDefault="00D21558" w:rsidP="0083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6. Код в соответствии с Товарной номенклатурой внешнеэкономической деятельности Евразийского экономического союза:</w:t>
            </w:r>
          </w:p>
        </w:tc>
      </w:tr>
      <w:tr w:rsidR="00D21558" w:rsidRPr="00404693" w:rsidTr="00D21558">
        <w:trPr>
          <w:tblCellSpacing w:w="15" w:type="dxa"/>
        </w:trPr>
        <w:tc>
          <w:tcPr>
            <w:tcW w:w="9776" w:type="dxa"/>
            <w:gridSpan w:val="2"/>
            <w:vAlign w:val="center"/>
            <w:hideMark/>
          </w:tcPr>
          <w:p w:rsidR="00D21558" w:rsidRPr="00404693" w:rsidRDefault="00D21558" w:rsidP="0083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7. Техническое описание товара и его основных частей (блоков, линий) с указанием принципа действия и его функций, описание способа монтажа или сборки, описание материалов, из которых произведен товар и его компоненты, сборочные чертежи, схемы, при возможности фотографии, каталоги производителей, видеоматериал, подробная спецификация товара по форме, согласно приложению*</w:t>
            </w:r>
          </w:p>
        </w:tc>
      </w:tr>
      <w:tr w:rsidR="00D21558" w:rsidRPr="00404693" w:rsidTr="00D21558">
        <w:trPr>
          <w:tblCellSpacing w:w="15" w:type="dxa"/>
        </w:trPr>
        <w:tc>
          <w:tcPr>
            <w:tcW w:w="9776" w:type="dxa"/>
            <w:gridSpan w:val="2"/>
            <w:vAlign w:val="center"/>
            <w:hideMark/>
          </w:tcPr>
          <w:p w:rsidR="00D21558" w:rsidRPr="00404693" w:rsidRDefault="00D21558" w:rsidP="0083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8. Реквизиты документов, которые подтверждают совершение внешнеэкономической сделки и в соответствии, с которыми осуществляется ввоз или вывоз компонентов товара, или иных документов, необходимых для таможенных целей:</w:t>
            </w:r>
          </w:p>
        </w:tc>
      </w:tr>
      <w:tr w:rsidR="00D21558" w:rsidRPr="00404693" w:rsidTr="00D21558">
        <w:trPr>
          <w:tblCellSpacing w:w="15" w:type="dxa"/>
        </w:trPr>
        <w:tc>
          <w:tcPr>
            <w:tcW w:w="9776" w:type="dxa"/>
            <w:gridSpan w:val="2"/>
            <w:vAlign w:val="center"/>
            <w:hideMark/>
          </w:tcPr>
          <w:p w:rsidR="00D21558" w:rsidRPr="00404693" w:rsidRDefault="00D21558" w:rsidP="0083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9. Для служебных отметок (ссылка на нормативные правовые акты, решение органа государственных доходов):</w:t>
            </w:r>
          </w:p>
        </w:tc>
      </w:tr>
      <w:tr w:rsidR="00D21558" w:rsidRPr="00404693" w:rsidTr="00D21558">
        <w:trPr>
          <w:tblCellSpacing w:w="15" w:type="dxa"/>
        </w:trPr>
        <w:tc>
          <w:tcPr>
            <w:tcW w:w="9776" w:type="dxa"/>
            <w:gridSpan w:val="2"/>
            <w:vAlign w:val="center"/>
            <w:hideMark/>
          </w:tcPr>
          <w:p w:rsidR="00D21558" w:rsidRPr="00404693" w:rsidRDefault="00D21558" w:rsidP="0083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государственных доходов:</w:t>
            </w: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0" w:name="z26"/>
            <w:bookmarkEnd w:id="0"/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 ________________</w:t>
            </w: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" w:name="z27"/>
            <w:bookmarkEnd w:id="1"/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 (при его наличии) (подпись) Исполнитель:</w:t>
            </w: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__________________ ___________________________ ________________ (должность) (фамилия, имя, отчество (при его наличии) (подпись)</w:t>
            </w:r>
            <w:proofErr w:type="gramEnd"/>
          </w:p>
        </w:tc>
      </w:tr>
    </w:tbl>
    <w:p w:rsidR="00D21558" w:rsidRPr="00404693" w:rsidRDefault="00D21558" w:rsidP="00D215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8"/>
        <w:gridCol w:w="4477"/>
      </w:tblGrid>
      <w:tr w:rsidR="00D21558" w:rsidRPr="00404693" w:rsidTr="008321A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21558" w:rsidRPr="00404693" w:rsidRDefault="00D21558" w:rsidP="0083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2" w:type="dxa"/>
            <w:vAlign w:val="center"/>
            <w:hideMark/>
          </w:tcPr>
          <w:p w:rsidR="00D21558" w:rsidRPr="00246C29" w:rsidRDefault="00D21558" w:rsidP="008321A5">
            <w:pPr>
              <w:spacing w:after="0" w:line="240" w:lineRule="auto"/>
              <w:ind w:left="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z28"/>
            <w:bookmarkEnd w:id="2"/>
          </w:p>
          <w:p w:rsidR="00D21558" w:rsidRPr="00246C29" w:rsidRDefault="00D21558" w:rsidP="008321A5">
            <w:pPr>
              <w:spacing w:after="0" w:line="240" w:lineRule="auto"/>
              <w:ind w:left="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558" w:rsidRPr="00246C29" w:rsidRDefault="00D21558" w:rsidP="008321A5">
            <w:pPr>
              <w:spacing w:after="0" w:line="240" w:lineRule="auto"/>
              <w:ind w:left="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558" w:rsidRPr="00246C29" w:rsidRDefault="00D21558" w:rsidP="008321A5">
            <w:pPr>
              <w:spacing w:after="0" w:line="240" w:lineRule="auto"/>
              <w:ind w:left="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558" w:rsidRPr="00246C29" w:rsidRDefault="00D21558" w:rsidP="008321A5">
            <w:pPr>
              <w:spacing w:after="0" w:line="240" w:lineRule="auto"/>
              <w:ind w:left="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558" w:rsidRPr="00404693" w:rsidRDefault="00D21558" w:rsidP="008321A5">
            <w:pPr>
              <w:spacing w:after="0" w:line="240" w:lineRule="auto"/>
              <w:ind w:left="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Решению о классификации</w:t>
            </w: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товаров, перемещаемых через</w:t>
            </w: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таможенную границу</w:t>
            </w: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Евразийского экономического</w:t>
            </w: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союза в несобранном или</w:t>
            </w: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разобранном виде, в том числе в</w:t>
            </w: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некомплектном или</w:t>
            </w: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незавершенном виде</w:t>
            </w:r>
          </w:p>
        </w:tc>
      </w:tr>
      <w:tr w:rsidR="00D21558" w:rsidRPr="00404693" w:rsidTr="008321A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21558" w:rsidRPr="00404693" w:rsidRDefault="00D21558" w:rsidP="0083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82" w:type="dxa"/>
            <w:vAlign w:val="center"/>
            <w:hideMark/>
          </w:tcPr>
          <w:p w:rsidR="00D21558" w:rsidRPr="00404693" w:rsidRDefault="00D21558" w:rsidP="008321A5">
            <w:pPr>
              <w:spacing w:after="0" w:line="240" w:lineRule="auto"/>
              <w:ind w:left="8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z29"/>
            <w:bookmarkEnd w:id="3"/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</w:tr>
    </w:tbl>
    <w:p w:rsidR="00D21558" w:rsidRPr="00404693" w:rsidRDefault="00D21558" w:rsidP="00D21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4693">
        <w:rPr>
          <w:rFonts w:ascii="Times New Roman" w:eastAsia="Times New Roman" w:hAnsi="Times New Roman" w:cs="Times New Roman"/>
          <w:sz w:val="24"/>
          <w:szCs w:val="24"/>
        </w:rPr>
        <w:t xml:space="preserve">                                                                         </w:t>
      </w:r>
      <w:r w:rsidRPr="00404693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</w:t>
      </w:r>
      <w:r w:rsidRPr="0040469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                  </w:t>
      </w:r>
      <w:r w:rsidRPr="00404693">
        <w:rPr>
          <w:rFonts w:ascii="Times New Roman" w:eastAsia="Times New Roman" w:hAnsi="Times New Roman" w:cs="Times New Roman"/>
          <w:b/>
          <w:bCs/>
          <w:sz w:val="24"/>
          <w:szCs w:val="24"/>
        </w:rPr>
        <w:t>к решению о классификации товара в несобранном виде*</w:t>
      </w:r>
    </w:p>
    <w:tbl>
      <w:tblPr>
        <w:tblW w:w="10181" w:type="dxa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7"/>
        <w:gridCol w:w="1579"/>
        <w:gridCol w:w="1292"/>
        <w:gridCol w:w="1367"/>
        <w:gridCol w:w="1281"/>
        <w:gridCol w:w="1345"/>
        <w:gridCol w:w="1105"/>
        <w:gridCol w:w="1586"/>
      </w:tblGrid>
      <w:tr w:rsidR="00D21558" w:rsidRPr="00404693" w:rsidTr="00D21558">
        <w:trPr>
          <w:tblCellSpacing w:w="15" w:type="dxa"/>
        </w:trPr>
        <w:tc>
          <w:tcPr>
            <w:tcW w:w="581" w:type="dxa"/>
            <w:vAlign w:val="center"/>
            <w:hideMark/>
          </w:tcPr>
          <w:p w:rsidR="00D21558" w:rsidRPr="00404693" w:rsidRDefault="00D21558" w:rsidP="00832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товара</w:t>
            </w:r>
          </w:p>
        </w:tc>
        <w:tc>
          <w:tcPr>
            <w:tcW w:w="0" w:type="auto"/>
            <w:vAlign w:val="center"/>
            <w:hideMark/>
          </w:tcPr>
          <w:p w:rsidR="00D21558" w:rsidRPr="00404693" w:rsidRDefault="00D21558" w:rsidP="00832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компонента</w:t>
            </w:r>
          </w:p>
        </w:tc>
        <w:tc>
          <w:tcPr>
            <w:tcW w:w="0" w:type="auto"/>
            <w:vAlign w:val="center"/>
            <w:hideMark/>
          </w:tcPr>
          <w:p w:rsidR="00D21558" w:rsidRPr="00404693" w:rsidRDefault="00D21558" w:rsidP="00832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Код ТН ВЭД ЕАЭС компонента</w:t>
            </w:r>
          </w:p>
        </w:tc>
        <w:tc>
          <w:tcPr>
            <w:tcW w:w="0" w:type="auto"/>
            <w:vAlign w:val="center"/>
            <w:hideMark/>
          </w:tcPr>
          <w:p w:rsidR="00D21558" w:rsidRPr="00404693" w:rsidRDefault="00D21558" w:rsidP="00832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отправления</w:t>
            </w:r>
          </w:p>
        </w:tc>
        <w:tc>
          <w:tcPr>
            <w:tcW w:w="0" w:type="auto"/>
            <w:vAlign w:val="center"/>
            <w:hideMark/>
          </w:tcPr>
          <w:p w:rsidR="00D21558" w:rsidRPr="00404693" w:rsidRDefault="00D21558" w:rsidP="00832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(единица измерения)</w:t>
            </w:r>
          </w:p>
        </w:tc>
        <w:tc>
          <w:tcPr>
            <w:tcW w:w="0" w:type="auto"/>
            <w:vAlign w:val="center"/>
            <w:hideMark/>
          </w:tcPr>
          <w:p w:rsidR="00D21558" w:rsidRPr="00404693" w:rsidRDefault="00D21558" w:rsidP="00832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основной части (блоков, линий) в валюте контракта**</w:t>
            </w:r>
          </w:p>
        </w:tc>
        <w:tc>
          <w:tcPr>
            <w:tcW w:w="0" w:type="auto"/>
            <w:vAlign w:val="center"/>
            <w:hideMark/>
          </w:tcPr>
          <w:p w:rsidR="00D21558" w:rsidRPr="00404693" w:rsidRDefault="00D21558" w:rsidP="00832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контракта</w:t>
            </w:r>
          </w:p>
        </w:tc>
        <w:tc>
          <w:tcPr>
            <w:tcW w:w="1541" w:type="dxa"/>
            <w:vAlign w:val="center"/>
            <w:hideMark/>
          </w:tcPr>
          <w:p w:rsidR="00D21558" w:rsidRPr="00404693" w:rsidRDefault="00D21558" w:rsidP="00832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спецификации</w:t>
            </w:r>
          </w:p>
        </w:tc>
      </w:tr>
    </w:tbl>
    <w:p w:rsidR="00D21558" w:rsidRDefault="00D21558" w:rsidP="00D21558">
      <w:pPr>
        <w:pStyle w:val="a3"/>
        <w:rPr>
          <w:lang w:val="en-US" w:eastAsia="ru-RU"/>
        </w:rPr>
      </w:pPr>
      <w:r w:rsidRPr="00404693">
        <w:rPr>
          <w:lang w:eastAsia="ru-RU"/>
        </w:rPr>
        <w:t>     </w:t>
      </w:r>
    </w:p>
    <w:p w:rsidR="00D21558" w:rsidRPr="007A32BD" w:rsidRDefault="00D21558" w:rsidP="00D215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A32BD">
        <w:rPr>
          <w:rFonts w:ascii="Times New Roman" w:hAnsi="Times New Roman" w:cs="Times New Roman"/>
          <w:sz w:val="24"/>
          <w:szCs w:val="24"/>
          <w:lang w:eastAsia="ru-RU"/>
        </w:rPr>
        <w:t>*Приложение является неотъемлемой частью к решению по классификации товара в несобранном виде.</w:t>
      </w:r>
    </w:p>
    <w:p w:rsidR="00D21558" w:rsidRPr="007A32BD" w:rsidRDefault="00D21558" w:rsidP="00D215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A32BD">
        <w:rPr>
          <w:rFonts w:ascii="Times New Roman" w:hAnsi="Times New Roman" w:cs="Times New Roman"/>
          <w:sz w:val="24"/>
          <w:szCs w:val="24"/>
          <w:lang w:eastAsia="ru-RU"/>
        </w:rPr>
        <w:t>      ** В графе указывается цена основной части (блока, линии) в долларах Соединенных Штатов Америки или евро.</w:t>
      </w:r>
    </w:p>
    <w:p w:rsidR="00D21558" w:rsidRPr="007A32BD" w:rsidRDefault="00D21558" w:rsidP="00D215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A32BD">
        <w:rPr>
          <w:rFonts w:ascii="Times New Roman" w:hAnsi="Times New Roman" w:cs="Times New Roman"/>
          <w:sz w:val="24"/>
          <w:szCs w:val="24"/>
          <w:lang w:eastAsia="ru-RU"/>
        </w:rPr>
        <w:t xml:space="preserve">      Решение о классификации товара в несобранном виде и приложение к нему выносится в трех </w:t>
      </w:r>
      <w:proofErr w:type="gramStart"/>
      <w:r w:rsidRPr="007A32BD">
        <w:rPr>
          <w:rFonts w:ascii="Times New Roman" w:hAnsi="Times New Roman" w:cs="Times New Roman"/>
          <w:sz w:val="24"/>
          <w:szCs w:val="24"/>
          <w:lang w:eastAsia="ru-RU"/>
        </w:rPr>
        <w:t>экземплярах</w:t>
      </w:r>
      <w:proofErr w:type="gramEnd"/>
      <w:r w:rsidRPr="007A32BD">
        <w:rPr>
          <w:rFonts w:ascii="Times New Roman" w:hAnsi="Times New Roman" w:cs="Times New Roman"/>
          <w:sz w:val="24"/>
          <w:szCs w:val="24"/>
          <w:lang w:eastAsia="ru-RU"/>
        </w:rPr>
        <w:t xml:space="preserve"> и распределяются следующим образом:</w:t>
      </w:r>
    </w:p>
    <w:p w:rsidR="00D21558" w:rsidRPr="007A32BD" w:rsidRDefault="00D21558" w:rsidP="00D215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A32BD">
        <w:rPr>
          <w:rFonts w:ascii="Times New Roman" w:hAnsi="Times New Roman" w:cs="Times New Roman"/>
          <w:sz w:val="24"/>
          <w:szCs w:val="24"/>
          <w:lang w:eastAsia="ru-RU"/>
        </w:rPr>
        <w:t>      первый экземпляр – направляется заявителю;</w:t>
      </w:r>
    </w:p>
    <w:p w:rsidR="00D21558" w:rsidRPr="007A32BD" w:rsidRDefault="00D21558" w:rsidP="00D215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A32BD">
        <w:rPr>
          <w:rFonts w:ascii="Times New Roman" w:hAnsi="Times New Roman" w:cs="Times New Roman"/>
          <w:sz w:val="24"/>
          <w:szCs w:val="24"/>
          <w:lang w:eastAsia="ru-RU"/>
        </w:rPr>
        <w:t xml:space="preserve">      второй экземпляр– </w:t>
      </w:r>
      <w:proofErr w:type="gramStart"/>
      <w:r w:rsidRPr="007A32BD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A32BD">
        <w:rPr>
          <w:rFonts w:ascii="Times New Roman" w:hAnsi="Times New Roman" w:cs="Times New Roman"/>
          <w:sz w:val="24"/>
          <w:szCs w:val="24"/>
          <w:lang w:eastAsia="ru-RU"/>
        </w:rPr>
        <w:t>правляется в адрес территориального подразделения органа государственных доходов, указанного в графе 1 решения;</w:t>
      </w:r>
    </w:p>
    <w:p w:rsidR="00D21558" w:rsidRPr="007A32BD" w:rsidRDefault="00D21558" w:rsidP="00D215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A32BD">
        <w:rPr>
          <w:rFonts w:ascii="Times New Roman" w:hAnsi="Times New Roman" w:cs="Times New Roman"/>
          <w:sz w:val="24"/>
          <w:szCs w:val="24"/>
          <w:lang w:eastAsia="ru-RU"/>
        </w:rPr>
        <w:t>      третий экземпляр – остается в органе государственных доходов.</w:t>
      </w:r>
    </w:p>
    <w:p w:rsidR="00D21558" w:rsidRPr="007A32BD" w:rsidRDefault="00D21558" w:rsidP="00D2155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A32BD">
        <w:rPr>
          <w:rFonts w:ascii="Times New Roman" w:hAnsi="Times New Roman" w:cs="Times New Roman"/>
          <w:sz w:val="24"/>
          <w:szCs w:val="24"/>
          <w:lang w:eastAsia="ru-RU"/>
        </w:rPr>
        <w:t>      ТН ВЭД ЕАЭС – Товарная номенклатура внешнеэкономической деятельности Евразийского экономического союза.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3"/>
        <w:gridCol w:w="4332"/>
      </w:tblGrid>
      <w:tr w:rsidR="00D21558" w:rsidRPr="00404693" w:rsidTr="008321A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21558" w:rsidRPr="00404693" w:rsidRDefault="00D21558" w:rsidP="0083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98" w:type="dxa"/>
            <w:vAlign w:val="center"/>
            <w:hideMark/>
          </w:tcPr>
          <w:p w:rsidR="00D21558" w:rsidRPr="00246C29" w:rsidRDefault="00D21558" w:rsidP="0083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z39"/>
            <w:bookmarkEnd w:id="4"/>
          </w:p>
          <w:p w:rsidR="00D21558" w:rsidRPr="00246C29" w:rsidRDefault="00D21558" w:rsidP="0083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558" w:rsidRPr="00246C29" w:rsidRDefault="00D21558" w:rsidP="0083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558" w:rsidRPr="00246C29" w:rsidRDefault="00D21558" w:rsidP="0083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558" w:rsidRPr="00246C29" w:rsidRDefault="00D21558" w:rsidP="0083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558" w:rsidRPr="00246C29" w:rsidRDefault="00D21558" w:rsidP="0083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558" w:rsidRPr="00246C29" w:rsidRDefault="00D21558" w:rsidP="0083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558" w:rsidRPr="00246C29" w:rsidRDefault="00D21558" w:rsidP="0083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558" w:rsidRPr="00246C29" w:rsidRDefault="00D21558" w:rsidP="0083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558" w:rsidRPr="00246C29" w:rsidRDefault="00D21558" w:rsidP="0083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558" w:rsidRPr="00246C29" w:rsidRDefault="00D21558" w:rsidP="0083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558" w:rsidRPr="00246C29" w:rsidRDefault="00D21558" w:rsidP="0083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558" w:rsidRPr="00246C29" w:rsidRDefault="00D21558" w:rsidP="0083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558" w:rsidRPr="00246C29" w:rsidRDefault="00D21558" w:rsidP="0083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558" w:rsidRPr="00246C29" w:rsidRDefault="00D21558" w:rsidP="0083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558" w:rsidRPr="00246C29" w:rsidRDefault="00D21558" w:rsidP="0083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558" w:rsidRPr="00246C29" w:rsidRDefault="00D21558" w:rsidP="0083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558" w:rsidRPr="00404693" w:rsidRDefault="00D21558" w:rsidP="008321A5">
            <w:pPr>
              <w:spacing w:after="0" w:line="240" w:lineRule="auto"/>
              <w:ind w:left="15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приказу Министра финансов</w:t>
            </w: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Республики Казахстан</w:t>
            </w: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16 февраля 2018 года № 202</w:t>
            </w:r>
          </w:p>
        </w:tc>
      </w:tr>
      <w:tr w:rsidR="00D21558" w:rsidRPr="00404693" w:rsidTr="008321A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21558" w:rsidRPr="00404693" w:rsidRDefault="00D21558" w:rsidP="0083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498" w:type="dxa"/>
            <w:vAlign w:val="center"/>
            <w:hideMark/>
          </w:tcPr>
          <w:p w:rsidR="00D21558" w:rsidRPr="00404693" w:rsidRDefault="00D21558" w:rsidP="0083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z40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</w:t>
            </w: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</w:tr>
    </w:tbl>
    <w:p w:rsidR="00D21558" w:rsidRPr="00404693" w:rsidRDefault="00D21558" w:rsidP="00D215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693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 о принятии решения о классификации товара в несобранном</w:t>
      </w:r>
      <w:r w:rsidRPr="0040469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      </w:t>
      </w:r>
      <w:r w:rsidRPr="00404693">
        <w:rPr>
          <w:rFonts w:ascii="Times New Roman" w:eastAsia="Times New Roman" w:hAnsi="Times New Roman" w:cs="Times New Roman"/>
          <w:b/>
          <w:bCs/>
          <w:sz w:val="24"/>
          <w:szCs w:val="24"/>
        </w:rPr>
        <w:t>или разобранном виде, в том числе в некомплектном или незавершенном</w:t>
      </w:r>
      <w:r w:rsidRPr="0040469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      </w:t>
      </w:r>
      <w:r w:rsidRPr="00404693">
        <w:rPr>
          <w:rFonts w:ascii="Times New Roman" w:eastAsia="Times New Roman" w:hAnsi="Times New Roman" w:cs="Times New Roman"/>
          <w:b/>
          <w:bCs/>
          <w:sz w:val="24"/>
          <w:szCs w:val="24"/>
        </w:rPr>
        <w:t>виде, в том числе в некомплектном или незавершенном виде, ввоз</w:t>
      </w:r>
      <w:r w:rsidRPr="0040469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      </w:t>
      </w:r>
      <w:r w:rsidRPr="00404693">
        <w:rPr>
          <w:rFonts w:ascii="Times New Roman" w:eastAsia="Times New Roman" w:hAnsi="Times New Roman" w:cs="Times New Roman"/>
          <w:b/>
          <w:bCs/>
          <w:sz w:val="24"/>
          <w:szCs w:val="24"/>
        </w:rPr>
        <w:t>которого предполагается различными товарными партиями в течение</w:t>
      </w:r>
      <w:r w:rsidRPr="0040469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                        </w:t>
      </w:r>
      <w:r w:rsidRPr="00404693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определенного периода времени</w:t>
      </w:r>
    </w:p>
    <w:tbl>
      <w:tblPr>
        <w:tblW w:w="10065" w:type="dxa"/>
        <w:tblCellSpacing w:w="15" w:type="dxa"/>
        <w:tblInd w:w="-3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1"/>
        <w:gridCol w:w="4074"/>
      </w:tblGrid>
      <w:tr w:rsidR="00D21558" w:rsidRPr="00404693" w:rsidTr="00D21558">
        <w:trPr>
          <w:tblCellSpacing w:w="15" w:type="dxa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58" w:rsidRPr="00404693" w:rsidRDefault="00D21558" w:rsidP="0083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1.Заявитель (наименование юридического лица, юридический адрес, </w:t>
            </w:r>
            <w:proofErr w:type="spellStart"/>
            <w:proofErr w:type="gramStart"/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бизнес-идентификационный</w:t>
            </w:r>
            <w:proofErr w:type="spellEnd"/>
            <w:proofErr w:type="gramEnd"/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номер)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58" w:rsidRPr="00404693" w:rsidRDefault="00D21558" w:rsidP="0083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2.Наименование органа государственных доходов, где будет осуществляться декларирование товара:</w:t>
            </w:r>
          </w:p>
        </w:tc>
      </w:tr>
      <w:tr w:rsidR="00D21558" w:rsidRPr="00404693" w:rsidTr="00D21558">
        <w:trPr>
          <w:tblCellSpacing w:w="15" w:type="dxa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58" w:rsidRPr="00404693" w:rsidRDefault="00D21558" w:rsidP="0083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3.Сведения о товаре (наименование товара, перечень компонентов товара)*</w:t>
            </w:r>
          </w:p>
        </w:tc>
      </w:tr>
      <w:tr w:rsidR="00D21558" w:rsidRPr="00404693" w:rsidTr="00D21558">
        <w:trPr>
          <w:tblCellSpacing w:w="15" w:type="dxa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58" w:rsidRPr="00404693" w:rsidRDefault="00D21558" w:rsidP="0083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4.Таможенная процедура, под которую будет помещен товар</w:t>
            </w:r>
          </w:p>
        </w:tc>
      </w:tr>
      <w:tr w:rsidR="00D21558" w:rsidRPr="00404693" w:rsidTr="00D21558">
        <w:trPr>
          <w:tblCellSpacing w:w="15" w:type="dxa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58" w:rsidRPr="00404693" w:rsidRDefault="00D21558" w:rsidP="0083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5.Сведения о сроке поставки товара</w:t>
            </w:r>
          </w:p>
        </w:tc>
      </w:tr>
      <w:tr w:rsidR="00D21558" w:rsidRPr="00404693" w:rsidTr="00D21558">
        <w:trPr>
          <w:tblCellSpacing w:w="15" w:type="dxa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58" w:rsidRPr="00404693" w:rsidRDefault="00D21558" w:rsidP="0083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6.Номер и дата внешнеторгового договора (контракт)</w:t>
            </w:r>
          </w:p>
        </w:tc>
      </w:tr>
      <w:tr w:rsidR="00D21558" w:rsidRPr="00404693" w:rsidTr="00D21558">
        <w:trPr>
          <w:tblCellSpacing w:w="15" w:type="dxa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58" w:rsidRPr="00404693" w:rsidRDefault="00D21558" w:rsidP="0083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7.К настоящему заявлению прилагаются следующие документы:**</w:t>
            </w:r>
          </w:p>
        </w:tc>
      </w:tr>
      <w:tr w:rsidR="00D21558" w:rsidRPr="00404693" w:rsidTr="00D21558">
        <w:trPr>
          <w:tblCellSpacing w:w="15" w:type="dxa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58" w:rsidRPr="00404693" w:rsidRDefault="00D21558" w:rsidP="0083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8.Вид документа для получения Решения о классификации товара в несобранном или разобранном виде, в том числе в некомплектном или незавершенном виде:</w:t>
            </w: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электронный</w:t>
            </w:r>
          </w:p>
          <w:p w:rsidR="00D21558" w:rsidRPr="00404693" w:rsidRDefault="00D21558" w:rsidP="0083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91795" cy="391795"/>
                  <wp:effectExtent l="0" t="0" r="8255" b="8255"/>
                  <wp:docPr id="2" name="Рисунок 2" descr="http://10.61.43.123/files/1104/36/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61.43.123/files/1104/36/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558" w:rsidRPr="00404693" w:rsidRDefault="00D21558" w:rsidP="0083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бумажный носитель </w:t>
            </w:r>
          </w:p>
          <w:p w:rsidR="00D21558" w:rsidRPr="00404693" w:rsidRDefault="00D21558" w:rsidP="0083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91795" cy="391795"/>
                  <wp:effectExtent l="0" t="0" r="8255" b="8255"/>
                  <wp:docPr id="1" name="Рисунок 1" descr="http://10.61.43.123/files/1104/36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61.43.123/files/1104/36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558" w:rsidRPr="00404693" w:rsidRDefault="00D21558" w:rsidP="0083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558" w:rsidRPr="00404693" w:rsidTr="00D21558">
        <w:trPr>
          <w:tblCellSpacing w:w="15" w:type="dxa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58" w:rsidRPr="00404693" w:rsidRDefault="00D21558" w:rsidP="0083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Я заявляю, что </w:t>
            </w:r>
            <w:proofErr w:type="gramStart"/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вся информация, заявленная по данной форме и приложения к заявлению являются</w:t>
            </w:r>
            <w:proofErr w:type="gramEnd"/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правдивыми, точными и достоверными</w:t>
            </w:r>
          </w:p>
        </w:tc>
      </w:tr>
      <w:tr w:rsidR="00D21558" w:rsidRPr="00404693" w:rsidTr="00D21558">
        <w:trPr>
          <w:tblCellSpacing w:w="15" w:type="dxa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58" w:rsidRPr="00404693" w:rsidRDefault="00D21558" w:rsidP="0083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10. Подпись заявителя:</w:t>
            </w:r>
          </w:p>
        </w:tc>
      </w:tr>
      <w:tr w:rsidR="00D21558" w:rsidRPr="00404693" w:rsidTr="00D21558">
        <w:trPr>
          <w:tblCellSpacing w:w="15" w:type="dxa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58" w:rsidRPr="00404693" w:rsidRDefault="00D21558" w:rsidP="0083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11. Дата:</w:t>
            </w:r>
          </w:p>
        </w:tc>
      </w:tr>
      <w:tr w:rsidR="00D21558" w:rsidRPr="00404693" w:rsidTr="00D21558">
        <w:trPr>
          <w:tblCellSpacing w:w="15" w:type="dxa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558" w:rsidRPr="00404693" w:rsidRDefault="00D21558" w:rsidP="008321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12. Телефон: Факс: Электронная почта:</w:t>
            </w:r>
          </w:p>
        </w:tc>
      </w:tr>
    </w:tbl>
    <w:p w:rsidR="00D21558" w:rsidRPr="00404693" w:rsidRDefault="00D21558" w:rsidP="00D2155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4693">
        <w:rPr>
          <w:rFonts w:ascii="Times New Roman" w:eastAsia="Times New Roman" w:hAnsi="Times New Roman" w:cs="Times New Roman"/>
          <w:sz w:val="24"/>
          <w:szCs w:val="24"/>
        </w:rPr>
        <w:t>      * Приложите дополнительный лист, в случае если при заполнении графы 3 недостаточно места для указания сведений о товаре.</w:t>
      </w:r>
    </w:p>
    <w:p w:rsidR="00D21558" w:rsidRPr="00404693" w:rsidRDefault="00D21558" w:rsidP="00D2155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4693">
        <w:rPr>
          <w:rFonts w:ascii="Times New Roman" w:eastAsia="Times New Roman" w:hAnsi="Times New Roman" w:cs="Times New Roman"/>
          <w:sz w:val="24"/>
          <w:szCs w:val="24"/>
        </w:rPr>
        <w:t xml:space="preserve">      ** В данной графе указывается перечень документов, которые прилагаются к заявлению в соответствии с </w:t>
      </w:r>
      <w:hyperlink r:id="rId5" w:anchor="z1169" w:history="1">
        <w:r w:rsidRPr="004046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4</w:t>
        </w:r>
      </w:hyperlink>
      <w:r w:rsidRPr="00404693">
        <w:rPr>
          <w:rFonts w:ascii="Times New Roman" w:eastAsia="Times New Roman" w:hAnsi="Times New Roman" w:cs="Times New Roman"/>
          <w:sz w:val="24"/>
          <w:szCs w:val="24"/>
        </w:rPr>
        <w:t xml:space="preserve"> статьи 49 Кодекса Республики Казахстан "О таможенном регулировании в Республике Казахстан"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1"/>
        <w:gridCol w:w="4484"/>
      </w:tblGrid>
      <w:tr w:rsidR="00D21558" w:rsidRPr="00404693" w:rsidTr="008321A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21558" w:rsidRPr="00404693" w:rsidRDefault="00D21558" w:rsidP="0083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82" w:type="dxa"/>
            <w:vAlign w:val="center"/>
            <w:hideMark/>
          </w:tcPr>
          <w:p w:rsidR="00D21558" w:rsidRPr="00246C29" w:rsidRDefault="00D21558" w:rsidP="0083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z55"/>
            <w:bookmarkEnd w:id="6"/>
          </w:p>
          <w:p w:rsidR="00D21558" w:rsidRDefault="00D21558" w:rsidP="00D21558">
            <w:pPr>
              <w:spacing w:after="0" w:line="240" w:lineRule="auto"/>
              <w:ind w:left="125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приказу Министра финансов</w:t>
            </w: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Республики Казахстан</w:t>
            </w: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16 февраля 2018 года </w:t>
            </w:r>
          </w:p>
          <w:p w:rsidR="00D21558" w:rsidRPr="00404693" w:rsidRDefault="00D21558" w:rsidP="00D21558">
            <w:pPr>
              <w:spacing w:after="0" w:line="240" w:lineRule="auto"/>
              <w:ind w:left="1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№ 202</w:t>
            </w:r>
          </w:p>
        </w:tc>
      </w:tr>
    </w:tbl>
    <w:p w:rsidR="00C94CEC" w:rsidRDefault="00C94CEC" w:rsidP="00C94CEC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</w:p>
    <w:p w:rsidR="00D21558" w:rsidRPr="00404693" w:rsidRDefault="00D21558" w:rsidP="00C94CEC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04693">
        <w:rPr>
          <w:rFonts w:ascii="Times New Roman" w:eastAsia="Times New Roman" w:hAnsi="Times New Roman" w:cs="Times New Roman"/>
          <w:b/>
          <w:bCs/>
          <w:sz w:val="27"/>
          <w:szCs w:val="27"/>
        </w:rPr>
        <w:t>Правила регистрации в журнале регистрации решений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товарными партиями в течение определенного периода времени</w:t>
      </w:r>
    </w:p>
    <w:p w:rsidR="00C94CEC" w:rsidRPr="00C94CEC" w:rsidRDefault="00C94CEC" w:rsidP="00D21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21558" w:rsidRPr="00404693" w:rsidRDefault="00D21558" w:rsidP="00D21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04693">
        <w:rPr>
          <w:rFonts w:ascii="Times New Roman" w:eastAsia="Times New Roman" w:hAnsi="Times New Roman" w:cs="Times New Roman"/>
          <w:b/>
          <w:bCs/>
          <w:sz w:val="27"/>
          <w:szCs w:val="27"/>
        </w:rPr>
        <w:t>Глава 1. Общие положения</w:t>
      </w:r>
    </w:p>
    <w:p w:rsidR="00D21558" w:rsidRPr="00BA4EDB" w:rsidRDefault="00D21558" w:rsidP="00C94C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4693">
        <w:rPr>
          <w:lang w:eastAsia="ru-RU"/>
        </w:rPr>
        <w:t xml:space="preserve">      </w:t>
      </w:r>
      <w:r w:rsidRPr="00BA4EDB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A4EDB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Настоящие Правила регистрации в журнале регистрации решений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товарными партиями в течение определенного периода времени разработаны в соответствии с </w:t>
      </w:r>
      <w:hyperlink r:id="rId6" w:anchor="z1186" w:history="1">
        <w:r w:rsidRPr="00BA4ED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9</w:t>
        </w:r>
      </w:hyperlink>
      <w:r w:rsidRPr="00BA4EDB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49 Кодекса Республики Казахстан от 26 декабря 2017 года "О таможенном регулировании в Республике Казахстан" (далее – Кодекс) и определяют</w:t>
      </w:r>
      <w:proofErr w:type="gramEnd"/>
      <w:r w:rsidRPr="00BA4EDB">
        <w:rPr>
          <w:rFonts w:ascii="Times New Roman" w:hAnsi="Times New Roman" w:cs="Times New Roman"/>
          <w:sz w:val="24"/>
          <w:szCs w:val="24"/>
          <w:lang w:eastAsia="ru-RU"/>
        </w:rPr>
        <w:t xml:space="preserve"> порядок регистрации решений о классификации товара в несобранном или разобранном виде, в том числе в некомплектном или незавершенном виде, ввоз которого предполагается различными товарными партиями в течение определенного периода времени (далее – Решение о классификации товара в несобранном виде) в журнале регистрации решений о классификации товара в несобранном виде (далее – Журнал).</w:t>
      </w:r>
    </w:p>
    <w:p w:rsidR="00D21558" w:rsidRPr="00BA4EDB" w:rsidRDefault="00D21558" w:rsidP="00C94C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EDB">
        <w:rPr>
          <w:rFonts w:ascii="Times New Roman" w:hAnsi="Times New Roman" w:cs="Times New Roman"/>
          <w:sz w:val="24"/>
          <w:szCs w:val="24"/>
          <w:lang w:eastAsia="ru-RU"/>
        </w:rPr>
        <w:t xml:space="preserve">      2. Должностные лица органов государственных доходов принимают решения о классификации товаров в несобранном виде в порядке, установленном </w:t>
      </w:r>
      <w:hyperlink r:id="rId7" w:anchor="z49" w:history="1">
        <w:r w:rsidRPr="00BA4ED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49</w:t>
        </w:r>
      </w:hyperlink>
      <w:r w:rsidRPr="00BA4EDB">
        <w:rPr>
          <w:rFonts w:ascii="Times New Roman" w:hAnsi="Times New Roman" w:cs="Times New Roman"/>
          <w:sz w:val="24"/>
          <w:szCs w:val="24"/>
          <w:lang w:eastAsia="ru-RU"/>
        </w:rPr>
        <w:t xml:space="preserve"> Кодекса.</w:t>
      </w:r>
    </w:p>
    <w:p w:rsidR="00D21558" w:rsidRPr="00BA4EDB" w:rsidRDefault="00D21558" w:rsidP="00C94C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EDB">
        <w:rPr>
          <w:rFonts w:ascii="Times New Roman" w:hAnsi="Times New Roman" w:cs="Times New Roman"/>
          <w:sz w:val="24"/>
          <w:szCs w:val="24"/>
          <w:lang w:eastAsia="ru-RU"/>
        </w:rPr>
        <w:t>      3. Регистрация решений о классификации товара в несобранном виде в Журнале осуществляется должностными лицами органов государственных доходов, уполномоченными выдавать такие решения о классификации товара в несобранном виде в соответствии с должностными (функциональными) обязанностями.</w:t>
      </w:r>
    </w:p>
    <w:p w:rsidR="00D21558" w:rsidRPr="00BA4EDB" w:rsidRDefault="00D21558" w:rsidP="00C94CE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4E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2 Порядок регистрации решений о классификации товара в несобранном виде в журнале регистрации</w:t>
      </w:r>
    </w:p>
    <w:p w:rsidR="00D21558" w:rsidRPr="00BA4EDB" w:rsidRDefault="00D21558" w:rsidP="00C94C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EDB">
        <w:rPr>
          <w:rFonts w:ascii="Times New Roman" w:hAnsi="Times New Roman" w:cs="Times New Roman"/>
          <w:sz w:val="24"/>
          <w:szCs w:val="24"/>
          <w:lang w:eastAsia="ru-RU"/>
        </w:rPr>
        <w:t>      4. Регистрация решений о классификации товара в несобранном виде осуществляется в Журнале по форме, согласно приложению к настоящим Правилам.</w:t>
      </w:r>
    </w:p>
    <w:p w:rsidR="00D21558" w:rsidRPr="00BA4EDB" w:rsidRDefault="00D21558" w:rsidP="00C94C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EDB">
        <w:rPr>
          <w:rFonts w:ascii="Times New Roman" w:hAnsi="Times New Roman" w:cs="Times New Roman"/>
          <w:sz w:val="24"/>
          <w:szCs w:val="24"/>
          <w:lang w:eastAsia="ru-RU"/>
        </w:rPr>
        <w:t xml:space="preserve">      5. </w:t>
      </w:r>
      <w:proofErr w:type="gramStart"/>
      <w:r w:rsidRPr="00BA4EDB">
        <w:rPr>
          <w:rFonts w:ascii="Times New Roman" w:hAnsi="Times New Roman" w:cs="Times New Roman"/>
          <w:sz w:val="24"/>
          <w:szCs w:val="24"/>
          <w:lang w:eastAsia="ru-RU"/>
        </w:rPr>
        <w:t>При регистрации решений о классификации товара в несобранном виде в Журнале в графах</w:t>
      </w:r>
      <w:proofErr w:type="gramEnd"/>
      <w:r w:rsidRPr="00BA4EDB">
        <w:rPr>
          <w:rFonts w:ascii="Times New Roman" w:hAnsi="Times New Roman" w:cs="Times New Roman"/>
          <w:sz w:val="24"/>
          <w:szCs w:val="24"/>
          <w:lang w:eastAsia="ru-RU"/>
        </w:rPr>
        <w:t xml:space="preserve"> указываются:</w:t>
      </w:r>
    </w:p>
    <w:p w:rsidR="00D21558" w:rsidRPr="00BA4EDB" w:rsidRDefault="00D21558" w:rsidP="00C94C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EDB">
        <w:rPr>
          <w:rFonts w:ascii="Times New Roman" w:hAnsi="Times New Roman" w:cs="Times New Roman"/>
          <w:sz w:val="24"/>
          <w:szCs w:val="24"/>
          <w:lang w:eastAsia="ru-RU"/>
        </w:rPr>
        <w:t xml:space="preserve">      1) в графе 1 "№ </w:t>
      </w:r>
      <w:proofErr w:type="spellStart"/>
      <w:proofErr w:type="gramStart"/>
      <w:r w:rsidRPr="00BA4EDB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BA4EDB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A4EDB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BA4EDB">
        <w:rPr>
          <w:rFonts w:ascii="Times New Roman" w:hAnsi="Times New Roman" w:cs="Times New Roman"/>
          <w:sz w:val="24"/>
          <w:szCs w:val="24"/>
          <w:lang w:eastAsia="ru-RU"/>
        </w:rPr>
        <w:t>" указывается порядковый номер решения.</w:t>
      </w:r>
    </w:p>
    <w:p w:rsidR="00D21558" w:rsidRPr="00BA4EDB" w:rsidRDefault="00D21558" w:rsidP="00C94C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EDB">
        <w:rPr>
          <w:rFonts w:ascii="Times New Roman" w:hAnsi="Times New Roman" w:cs="Times New Roman"/>
          <w:sz w:val="24"/>
          <w:szCs w:val="24"/>
          <w:lang w:eastAsia="ru-RU"/>
        </w:rPr>
        <w:t>      2) в графе 2 "Номер входящей корреспонденции" указывается входящий номер документа, присвоенный канцелярией органа государственных доходов.</w:t>
      </w:r>
    </w:p>
    <w:p w:rsidR="00D21558" w:rsidRPr="00BA4EDB" w:rsidRDefault="00D21558" w:rsidP="00C94C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EDB">
        <w:rPr>
          <w:rFonts w:ascii="Times New Roman" w:hAnsi="Times New Roman" w:cs="Times New Roman"/>
          <w:sz w:val="24"/>
          <w:szCs w:val="24"/>
          <w:lang w:eastAsia="ru-RU"/>
        </w:rPr>
        <w:t>      3) в графе 3 "Заявитель (</w:t>
      </w:r>
      <w:proofErr w:type="spellStart"/>
      <w:proofErr w:type="gramStart"/>
      <w:r w:rsidRPr="00BA4EDB">
        <w:rPr>
          <w:rFonts w:ascii="Times New Roman" w:hAnsi="Times New Roman" w:cs="Times New Roman"/>
          <w:sz w:val="24"/>
          <w:szCs w:val="24"/>
          <w:lang w:eastAsia="ru-RU"/>
        </w:rPr>
        <w:t>бизнес-идентификационный</w:t>
      </w:r>
      <w:proofErr w:type="spellEnd"/>
      <w:proofErr w:type="gramEnd"/>
      <w:r w:rsidRPr="00BA4EDB">
        <w:rPr>
          <w:rFonts w:ascii="Times New Roman" w:hAnsi="Times New Roman" w:cs="Times New Roman"/>
          <w:sz w:val="24"/>
          <w:szCs w:val="24"/>
          <w:lang w:eastAsia="ru-RU"/>
        </w:rPr>
        <w:t xml:space="preserve"> номер)" указывается о лице, подавшем заявление о принятии решения о классификации товара в несобранном виде:</w:t>
      </w:r>
    </w:p>
    <w:p w:rsidR="00D21558" w:rsidRPr="00BA4EDB" w:rsidRDefault="00D21558" w:rsidP="00C94C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EDB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proofErr w:type="gramStart"/>
      <w:r w:rsidRPr="00BA4EDB">
        <w:rPr>
          <w:rFonts w:ascii="Times New Roman" w:hAnsi="Times New Roman" w:cs="Times New Roman"/>
          <w:sz w:val="24"/>
          <w:szCs w:val="24"/>
          <w:lang w:eastAsia="ru-RU"/>
        </w:rPr>
        <w:t>бизнес-идентификационный</w:t>
      </w:r>
      <w:proofErr w:type="spellEnd"/>
      <w:proofErr w:type="gramEnd"/>
      <w:r w:rsidRPr="00BA4EDB">
        <w:rPr>
          <w:rFonts w:ascii="Times New Roman" w:hAnsi="Times New Roman" w:cs="Times New Roman"/>
          <w:sz w:val="24"/>
          <w:szCs w:val="24"/>
          <w:lang w:eastAsia="ru-RU"/>
        </w:rPr>
        <w:t xml:space="preserve"> номер (БИН) для организации (филиала и представительства) и индивидуального предпринимателя, осуществляющего деятельность в виде совместного предпринимательства;</w:t>
      </w:r>
    </w:p>
    <w:p w:rsidR="00D21558" w:rsidRPr="00BA4EDB" w:rsidRDefault="00D21558" w:rsidP="00C94C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EDB">
        <w:rPr>
          <w:rFonts w:ascii="Times New Roman" w:hAnsi="Times New Roman" w:cs="Times New Roman"/>
          <w:sz w:val="24"/>
          <w:szCs w:val="24"/>
          <w:lang w:eastAsia="ru-RU"/>
        </w:rPr>
        <w:t>      4) в графе 4 "Адрес заявителя" указывается сведения об адресе (месте нахождения организации);</w:t>
      </w:r>
    </w:p>
    <w:p w:rsidR="00D21558" w:rsidRPr="00BA4EDB" w:rsidRDefault="00D21558" w:rsidP="00C94C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EDB">
        <w:rPr>
          <w:rFonts w:ascii="Times New Roman" w:hAnsi="Times New Roman" w:cs="Times New Roman"/>
          <w:sz w:val="24"/>
          <w:szCs w:val="24"/>
          <w:lang w:eastAsia="ru-RU"/>
        </w:rPr>
        <w:t>      5) в графе 5 "Наименование товара" указывается наименование товара, указанное в запросе заявителя;</w:t>
      </w:r>
    </w:p>
    <w:p w:rsidR="00D21558" w:rsidRPr="00BA4EDB" w:rsidRDefault="00D21558" w:rsidP="00C94C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6) в графе 6 "Код товара по Товарной номенклатуре внеэкономической деятельности" указывается десятизначный классификационный код товара в соответствии с единой Товарной номенклатурой внешнеэкономической деятельности Евразийского экономического союза;</w:t>
      </w:r>
    </w:p>
    <w:p w:rsidR="00D21558" w:rsidRPr="00BA4EDB" w:rsidRDefault="00D21558" w:rsidP="00C94CE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ED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в графе 7 "Регистрационный номер решения о классификации товаров в несобранном виде" указывается регистрационный номер решения о классификации товаров в несобранном виде, сформированный по следующей схеме:</w:t>
      </w:r>
    </w:p>
    <w:p w:rsidR="00D21558" w:rsidRPr="00BA4EDB" w:rsidRDefault="00D21558" w:rsidP="00C94C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4693">
        <w:rPr>
          <w:lang w:eastAsia="ru-RU"/>
        </w:rPr>
        <w:t xml:space="preserve">      </w:t>
      </w:r>
      <w:r w:rsidRPr="00BA4EDB">
        <w:rPr>
          <w:rFonts w:ascii="Times New Roman" w:hAnsi="Times New Roman" w:cs="Times New Roman"/>
          <w:sz w:val="24"/>
          <w:szCs w:val="24"/>
          <w:lang w:eastAsia="ru-RU"/>
        </w:rPr>
        <w:t>ХХХХХ / ХХХХ</w:t>
      </w:r>
      <w:proofErr w:type="gramStart"/>
      <w:r w:rsidRPr="00BA4EDB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A4EDB">
        <w:rPr>
          <w:rFonts w:ascii="Times New Roman" w:hAnsi="Times New Roman" w:cs="Times New Roman"/>
          <w:sz w:val="24"/>
          <w:szCs w:val="24"/>
          <w:lang w:eastAsia="ru-RU"/>
        </w:rPr>
        <w:t xml:space="preserve"> где:</w:t>
      </w:r>
      <w:r w:rsidRPr="00BA4EDB">
        <w:rPr>
          <w:rFonts w:ascii="Times New Roman" w:hAnsi="Times New Roman" w:cs="Times New Roman"/>
          <w:sz w:val="24"/>
          <w:szCs w:val="24"/>
          <w:lang w:eastAsia="ru-RU"/>
        </w:rPr>
        <w:br/>
        <w:t>            1       2</w:t>
      </w:r>
    </w:p>
    <w:p w:rsidR="00D21558" w:rsidRPr="00BA4EDB" w:rsidRDefault="00D21558" w:rsidP="00C94C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EDB">
        <w:rPr>
          <w:rFonts w:ascii="Times New Roman" w:hAnsi="Times New Roman" w:cs="Times New Roman"/>
          <w:sz w:val="24"/>
          <w:szCs w:val="24"/>
          <w:lang w:eastAsia="ru-RU"/>
        </w:rPr>
        <w:t>      элемент "1" – код уполномоченного органа, принявшего решения о классификации товаров в несобранном виде, в соответствии с классификатором органов государственных доходов, применяемым в Республике Казахстан;</w:t>
      </w:r>
    </w:p>
    <w:p w:rsidR="00D21558" w:rsidRPr="00BA4EDB" w:rsidRDefault="00D21558" w:rsidP="00C94C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EDB">
        <w:rPr>
          <w:rFonts w:ascii="Times New Roman" w:hAnsi="Times New Roman" w:cs="Times New Roman"/>
          <w:sz w:val="24"/>
          <w:szCs w:val="24"/>
          <w:lang w:eastAsia="ru-RU"/>
        </w:rPr>
        <w:t>      элемент "2" – порядковый номер решения о классификации товара в несобранном виде в уполномоченном органе (сквозная нумерация в течение одного календарного года начиная с единицы);</w:t>
      </w:r>
    </w:p>
    <w:p w:rsidR="00D21558" w:rsidRPr="00404693" w:rsidRDefault="00D21558" w:rsidP="00C94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693">
        <w:rPr>
          <w:rFonts w:ascii="Times New Roman" w:eastAsia="Times New Roman" w:hAnsi="Times New Roman" w:cs="Times New Roman"/>
          <w:sz w:val="24"/>
          <w:szCs w:val="24"/>
        </w:rPr>
        <w:t>      в графе 7 все элементы указываются через знак разделителя "/", пробелы между элементами не допускаются;</w:t>
      </w:r>
    </w:p>
    <w:p w:rsidR="00D21558" w:rsidRPr="00BA4EDB" w:rsidRDefault="00D21558" w:rsidP="00C94C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EDB">
        <w:rPr>
          <w:rFonts w:ascii="Times New Roman" w:hAnsi="Times New Roman" w:cs="Times New Roman"/>
          <w:sz w:val="24"/>
          <w:szCs w:val="24"/>
          <w:lang w:eastAsia="ru-RU"/>
        </w:rPr>
        <w:t>      8) в графе 8 "Номер исходящей корреспонденции" указывается исходящий номер, зарегистрированный канцелярией уполномоченного органа;</w:t>
      </w:r>
    </w:p>
    <w:p w:rsidR="00D21558" w:rsidRPr="00BA4EDB" w:rsidRDefault="00D21558" w:rsidP="00C94C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EDB">
        <w:rPr>
          <w:rFonts w:ascii="Times New Roman" w:hAnsi="Times New Roman" w:cs="Times New Roman"/>
          <w:sz w:val="24"/>
          <w:szCs w:val="24"/>
          <w:lang w:eastAsia="ru-RU"/>
        </w:rPr>
        <w:t>      9) в графе 9 "Сумма контракта (евро, доллар Соединенных Штатов Америки)" указывается сумма товара, указанная во внешнеторговом договоре (контракте) в долларах Соединенных Штатов Америки или евро;</w:t>
      </w:r>
    </w:p>
    <w:p w:rsidR="00D21558" w:rsidRPr="00BA4EDB" w:rsidRDefault="00D21558" w:rsidP="00C94C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EDB">
        <w:rPr>
          <w:rFonts w:ascii="Times New Roman" w:hAnsi="Times New Roman" w:cs="Times New Roman"/>
          <w:sz w:val="24"/>
          <w:szCs w:val="24"/>
          <w:lang w:eastAsia="ru-RU"/>
        </w:rPr>
        <w:t>      10) в графе 10 "фамилия, имя, отчество (при его наличии) исполнителя" принявшего решения о классификации товара в несобранном виде, и его подпись.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9"/>
        <w:gridCol w:w="4486"/>
      </w:tblGrid>
      <w:tr w:rsidR="00D21558" w:rsidRPr="00404693" w:rsidTr="008321A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21558" w:rsidRPr="00246C29" w:rsidRDefault="00D21558" w:rsidP="00832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vAlign w:val="center"/>
            <w:hideMark/>
          </w:tcPr>
          <w:p w:rsidR="00D21558" w:rsidRPr="00246C29" w:rsidRDefault="00D21558" w:rsidP="008321A5">
            <w:pPr>
              <w:spacing w:after="0" w:line="240" w:lineRule="auto"/>
              <w:ind w:left="9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z79"/>
            <w:bookmarkEnd w:id="7"/>
          </w:p>
          <w:p w:rsidR="00D21558" w:rsidRPr="00246C29" w:rsidRDefault="00D21558" w:rsidP="008321A5">
            <w:pPr>
              <w:spacing w:after="0" w:line="240" w:lineRule="auto"/>
              <w:ind w:left="9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558" w:rsidRPr="00246C29" w:rsidRDefault="00D21558" w:rsidP="008321A5">
            <w:pPr>
              <w:spacing w:after="0" w:line="240" w:lineRule="auto"/>
              <w:ind w:left="9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558" w:rsidRDefault="00D21558" w:rsidP="008321A5">
            <w:pPr>
              <w:spacing w:after="0" w:line="240" w:lineRule="auto"/>
              <w:ind w:left="9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94CEC" w:rsidRDefault="00C94CEC" w:rsidP="008321A5">
            <w:pPr>
              <w:spacing w:after="0" w:line="240" w:lineRule="auto"/>
              <w:ind w:left="9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94CEC" w:rsidRDefault="00C94CEC" w:rsidP="008321A5">
            <w:pPr>
              <w:spacing w:after="0" w:line="240" w:lineRule="auto"/>
              <w:ind w:left="9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94CEC" w:rsidRDefault="00C94CEC" w:rsidP="008321A5">
            <w:pPr>
              <w:spacing w:after="0" w:line="240" w:lineRule="auto"/>
              <w:ind w:left="9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94CEC" w:rsidRDefault="00C94CEC" w:rsidP="008321A5">
            <w:pPr>
              <w:spacing w:after="0" w:line="240" w:lineRule="auto"/>
              <w:ind w:left="9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94CEC" w:rsidRDefault="00C94CEC" w:rsidP="008321A5">
            <w:pPr>
              <w:spacing w:after="0" w:line="240" w:lineRule="auto"/>
              <w:ind w:left="9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94CEC" w:rsidRDefault="00C94CEC" w:rsidP="008321A5">
            <w:pPr>
              <w:spacing w:after="0" w:line="240" w:lineRule="auto"/>
              <w:ind w:left="9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94CEC" w:rsidRDefault="00C94CEC" w:rsidP="008321A5">
            <w:pPr>
              <w:spacing w:after="0" w:line="240" w:lineRule="auto"/>
              <w:ind w:left="9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94CEC" w:rsidRDefault="00C94CEC" w:rsidP="008321A5">
            <w:pPr>
              <w:spacing w:after="0" w:line="240" w:lineRule="auto"/>
              <w:ind w:left="9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94CEC" w:rsidRDefault="00C94CEC" w:rsidP="008321A5">
            <w:pPr>
              <w:spacing w:after="0" w:line="240" w:lineRule="auto"/>
              <w:ind w:left="9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94CEC" w:rsidRDefault="00C94CEC" w:rsidP="008321A5">
            <w:pPr>
              <w:spacing w:after="0" w:line="240" w:lineRule="auto"/>
              <w:ind w:left="9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94CEC" w:rsidRDefault="00C94CEC" w:rsidP="008321A5">
            <w:pPr>
              <w:spacing w:after="0" w:line="240" w:lineRule="auto"/>
              <w:ind w:left="9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94CEC" w:rsidRDefault="00C94CEC" w:rsidP="008321A5">
            <w:pPr>
              <w:spacing w:after="0" w:line="240" w:lineRule="auto"/>
              <w:ind w:left="9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94CEC" w:rsidRDefault="00C94CEC" w:rsidP="008321A5">
            <w:pPr>
              <w:spacing w:after="0" w:line="240" w:lineRule="auto"/>
              <w:ind w:left="9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94CEC" w:rsidRDefault="00C94CEC" w:rsidP="008321A5">
            <w:pPr>
              <w:spacing w:after="0" w:line="240" w:lineRule="auto"/>
              <w:ind w:left="9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94CEC" w:rsidRDefault="00C94CEC" w:rsidP="008321A5">
            <w:pPr>
              <w:spacing w:after="0" w:line="240" w:lineRule="auto"/>
              <w:ind w:left="9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94CEC" w:rsidRDefault="00C94CEC" w:rsidP="008321A5">
            <w:pPr>
              <w:spacing w:after="0" w:line="240" w:lineRule="auto"/>
              <w:ind w:left="9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94CEC" w:rsidRDefault="00C94CEC" w:rsidP="008321A5">
            <w:pPr>
              <w:spacing w:after="0" w:line="240" w:lineRule="auto"/>
              <w:ind w:left="9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94CEC" w:rsidRDefault="00C94CEC" w:rsidP="008321A5">
            <w:pPr>
              <w:spacing w:after="0" w:line="240" w:lineRule="auto"/>
              <w:ind w:left="9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94CEC" w:rsidRDefault="00C94CEC" w:rsidP="008321A5">
            <w:pPr>
              <w:spacing w:after="0" w:line="240" w:lineRule="auto"/>
              <w:ind w:left="9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94CEC" w:rsidRDefault="00C94CEC" w:rsidP="008321A5">
            <w:pPr>
              <w:spacing w:after="0" w:line="240" w:lineRule="auto"/>
              <w:ind w:left="9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94CEC" w:rsidRPr="00C94CEC" w:rsidRDefault="00C94CEC" w:rsidP="008321A5">
            <w:pPr>
              <w:spacing w:after="0" w:line="240" w:lineRule="auto"/>
              <w:ind w:left="9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21558" w:rsidRPr="00246C29" w:rsidRDefault="00D21558" w:rsidP="008321A5">
            <w:pPr>
              <w:spacing w:after="0" w:line="240" w:lineRule="auto"/>
              <w:ind w:left="9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558" w:rsidRPr="00404693" w:rsidRDefault="00D21558" w:rsidP="008321A5">
            <w:pPr>
              <w:spacing w:after="0" w:line="240" w:lineRule="auto"/>
              <w:ind w:left="9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Правилам регистрации в</w:t>
            </w: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журнале регистрации решений о</w:t>
            </w: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классификации товара в</w:t>
            </w: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несобранном или разобранном</w:t>
            </w: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виде, в том числе в</w:t>
            </w: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некомплектном или</w:t>
            </w: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незавершенном виде, ввоз</w:t>
            </w: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которого предполагается</w:t>
            </w: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различными товарными</w:t>
            </w: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партиями в течение</w:t>
            </w: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определенного периода времени</w:t>
            </w:r>
          </w:p>
        </w:tc>
      </w:tr>
      <w:tr w:rsidR="00D21558" w:rsidRPr="00404693" w:rsidTr="008321A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D21558" w:rsidRPr="00404693" w:rsidRDefault="00D21558" w:rsidP="00832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82" w:type="dxa"/>
            <w:vAlign w:val="center"/>
            <w:hideMark/>
          </w:tcPr>
          <w:p w:rsidR="00D21558" w:rsidRPr="00404693" w:rsidRDefault="00D21558" w:rsidP="008321A5">
            <w:pPr>
              <w:spacing w:after="0" w:line="240" w:lineRule="auto"/>
              <w:ind w:left="9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z80"/>
            <w:bookmarkEnd w:id="8"/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</w:tr>
    </w:tbl>
    <w:p w:rsidR="00D21558" w:rsidRPr="00404693" w:rsidRDefault="00D21558" w:rsidP="00C94C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693">
        <w:rPr>
          <w:rFonts w:ascii="Times New Roman" w:eastAsia="Times New Roman" w:hAnsi="Times New Roman" w:cs="Times New Roman"/>
          <w:b/>
          <w:bCs/>
          <w:sz w:val="24"/>
          <w:szCs w:val="24"/>
        </w:rPr>
        <w:t>Журнал</w:t>
      </w:r>
      <w:r w:rsidRPr="00404693">
        <w:rPr>
          <w:rFonts w:ascii="Times New Roman" w:eastAsia="Times New Roman" w:hAnsi="Times New Roman" w:cs="Times New Roman"/>
          <w:sz w:val="24"/>
          <w:szCs w:val="24"/>
        </w:rPr>
        <w:br/>
      </w:r>
      <w:r w:rsidRPr="00404693">
        <w:rPr>
          <w:rFonts w:ascii="Times New Roman" w:eastAsia="Times New Roman" w:hAnsi="Times New Roman" w:cs="Times New Roman"/>
          <w:b/>
          <w:bCs/>
          <w:sz w:val="24"/>
          <w:szCs w:val="24"/>
        </w:rPr>
        <w:t>регистрации решений о классификации товара в несобранном или разобранном виде,</w:t>
      </w:r>
      <w:r w:rsidRPr="00404693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            </w:t>
      </w:r>
      <w:r w:rsidRPr="004046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том </w:t>
      </w:r>
      <w:proofErr w:type="spellStart"/>
      <w:r w:rsidRPr="00404693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числев</w:t>
      </w:r>
      <w:proofErr w:type="spellEnd"/>
      <w:r w:rsidRPr="004046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некомплектном или незавершенном виде</w:t>
      </w:r>
    </w:p>
    <w:tbl>
      <w:tblPr>
        <w:tblW w:w="10747" w:type="dxa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999"/>
        <w:gridCol w:w="1418"/>
        <w:gridCol w:w="1275"/>
        <w:gridCol w:w="1134"/>
        <w:gridCol w:w="1560"/>
        <w:gridCol w:w="1134"/>
        <w:gridCol w:w="992"/>
        <w:gridCol w:w="1134"/>
        <w:gridCol w:w="682"/>
      </w:tblGrid>
      <w:tr w:rsidR="00C94CEC" w:rsidRPr="00404693" w:rsidTr="00C94CEC">
        <w:trPr>
          <w:tblCellSpacing w:w="15" w:type="dxa"/>
        </w:trPr>
        <w:tc>
          <w:tcPr>
            <w:tcW w:w="374" w:type="dxa"/>
            <w:vAlign w:val="center"/>
            <w:hideMark/>
          </w:tcPr>
          <w:p w:rsidR="00D21558" w:rsidRPr="00404693" w:rsidRDefault="00D21558" w:rsidP="00832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9" w:type="dxa"/>
            <w:vAlign w:val="center"/>
            <w:hideMark/>
          </w:tcPr>
          <w:p w:rsidR="00D21558" w:rsidRPr="00404693" w:rsidRDefault="00D21558" w:rsidP="00832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входящей корреспонденции</w:t>
            </w:r>
          </w:p>
        </w:tc>
        <w:tc>
          <w:tcPr>
            <w:tcW w:w="1388" w:type="dxa"/>
            <w:vAlign w:val="center"/>
            <w:hideMark/>
          </w:tcPr>
          <w:p w:rsidR="00D21558" w:rsidRPr="00404693" w:rsidRDefault="00D21558" w:rsidP="00832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(бизнес идентификационный номер)</w:t>
            </w:r>
          </w:p>
        </w:tc>
        <w:tc>
          <w:tcPr>
            <w:tcW w:w="1245" w:type="dxa"/>
            <w:vAlign w:val="center"/>
            <w:hideMark/>
          </w:tcPr>
          <w:p w:rsidR="00D21558" w:rsidRPr="00404693" w:rsidRDefault="00D21558" w:rsidP="00832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заявителя</w:t>
            </w:r>
          </w:p>
        </w:tc>
        <w:tc>
          <w:tcPr>
            <w:tcW w:w="1104" w:type="dxa"/>
            <w:vAlign w:val="center"/>
            <w:hideMark/>
          </w:tcPr>
          <w:p w:rsidR="00D21558" w:rsidRPr="00404693" w:rsidRDefault="00D21558" w:rsidP="00832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530" w:type="dxa"/>
            <w:vAlign w:val="center"/>
            <w:hideMark/>
          </w:tcPr>
          <w:p w:rsidR="00D21558" w:rsidRPr="00404693" w:rsidRDefault="00D21558" w:rsidP="00832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Код товара по Товарной номенклатуре внеэкономической деятельности Евразийского экономического союза</w:t>
            </w:r>
          </w:p>
        </w:tc>
        <w:tc>
          <w:tcPr>
            <w:tcW w:w="1104" w:type="dxa"/>
            <w:vAlign w:val="center"/>
            <w:hideMark/>
          </w:tcPr>
          <w:p w:rsidR="00D21558" w:rsidRPr="00404693" w:rsidRDefault="00D21558" w:rsidP="00832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решения о классификации товара в несобранном виде</w:t>
            </w:r>
          </w:p>
        </w:tc>
        <w:tc>
          <w:tcPr>
            <w:tcW w:w="962" w:type="dxa"/>
            <w:vAlign w:val="center"/>
            <w:hideMark/>
          </w:tcPr>
          <w:p w:rsidR="00D21558" w:rsidRPr="00404693" w:rsidRDefault="00D21558" w:rsidP="00832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исходящей корреспонденции</w:t>
            </w:r>
          </w:p>
        </w:tc>
        <w:tc>
          <w:tcPr>
            <w:tcW w:w="1104" w:type="dxa"/>
            <w:vAlign w:val="center"/>
            <w:hideMark/>
          </w:tcPr>
          <w:p w:rsidR="00D21558" w:rsidRPr="00404693" w:rsidRDefault="00D21558" w:rsidP="00832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контракта (евро, долл. США)</w:t>
            </w:r>
          </w:p>
        </w:tc>
        <w:tc>
          <w:tcPr>
            <w:tcW w:w="637" w:type="dxa"/>
            <w:vAlign w:val="center"/>
            <w:hideMark/>
          </w:tcPr>
          <w:p w:rsidR="00D21558" w:rsidRPr="00404693" w:rsidRDefault="00D21558" w:rsidP="00832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его наличии) исполнителя</w:t>
            </w:r>
          </w:p>
        </w:tc>
      </w:tr>
      <w:tr w:rsidR="00C94CEC" w:rsidRPr="00404693" w:rsidTr="00C94CEC">
        <w:trPr>
          <w:tblCellSpacing w:w="15" w:type="dxa"/>
        </w:trPr>
        <w:tc>
          <w:tcPr>
            <w:tcW w:w="374" w:type="dxa"/>
            <w:vAlign w:val="center"/>
            <w:hideMark/>
          </w:tcPr>
          <w:p w:rsidR="00D21558" w:rsidRPr="00404693" w:rsidRDefault="00D21558" w:rsidP="00832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  <w:hideMark/>
          </w:tcPr>
          <w:p w:rsidR="00D21558" w:rsidRPr="00404693" w:rsidRDefault="00D21558" w:rsidP="00832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vAlign w:val="center"/>
            <w:hideMark/>
          </w:tcPr>
          <w:p w:rsidR="00D21558" w:rsidRPr="00404693" w:rsidRDefault="00D21558" w:rsidP="00832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vAlign w:val="center"/>
            <w:hideMark/>
          </w:tcPr>
          <w:p w:rsidR="00D21558" w:rsidRPr="00404693" w:rsidRDefault="00D21558" w:rsidP="00832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4" w:type="dxa"/>
            <w:vAlign w:val="center"/>
            <w:hideMark/>
          </w:tcPr>
          <w:p w:rsidR="00D21558" w:rsidRPr="00404693" w:rsidRDefault="00D21558" w:rsidP="00832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vAlign w:val="center"/>
            <w:hideMark/>
          </w:tcPr>
          <w:p w:rsidR="00D21558" w:rsidRPr="00404693" w:rsidRDefault="00D21558" w:rsidP="00832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  <w:vAlign w:val="center"/>
            <w:hideMark/>
          </w:tcPr>
          <w:p w:rsidR="00D21558" w:rsidRPr="00404693" w:rsidRDefault="00D21558" w:rsidP="00832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  <w:vAlign w:val="center"/>
            <w:hideMark/>
          </w:tcPr>
          <w:p w:rsidR="00D21558" w:rsidRPr="00404693" w:rsidRDefault="00D21558" w:rsidP="00832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4" w:type="dxa"/>
            <w:vAlign w:val="center"/>
            <w:hideMark/>
          </w:tcPr>
          <w:p w:rsidR="00D21558" w:rsidRPr="00404693" w:rsidRDefault="00D21558" w:rsidP="00832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" w:type="dxa"/>
            <w:vAlign w:val="center"/>
            <w:hideMark/>
          </w:tcPr>
          <w:p w:rsidR="00D21558" w:rsidRPr="00404693" w:rsidRDefault="00D21558" w:rsidP="008321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6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21558" w:rsidRPr="00D21558" w:rsidRDefault="00D21558" w:rsidP="00D21558">
      <w:pPr>
        <w:jc w:val="both"/>
      </w:pPr>
    </w:p>
    <w:sectPr w:rsidR="00D21558" w:rsidRPr="00D2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21558"/>
    <w:rsid w:val="00C94CEC"/>
    <w:rsid w:val="00D2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558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0.61.43.123/rus/docs/K17000001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61.43.123/rus/docs/K1700000123" TargetMode="External"/><Relationship Id="rId5" Type="http://schemas.openxmlformats.org/officeDocument/2006/relationships/hyperlink" Target="http://10.61.43.123/rus/docs/K1700000123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bordanova</dc:creator>
  <cp:keywords/>
  <dc:description/>
  <cp:lastModifiedBy>bordanova</cp:lastModifiedBy>
  <cp:revision>2</cp:revision>
  <dcterms:created xsi:type="dcterms:W3CDTF">2018-10-19T03:42:00Z</dcterms:created>
  <dcterms:modified xsi:type="dcterms:W3CDTF">2018-10-19T03:56:00Z</dcterms:modified>
</cp:coreProperties>
</file>