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894" w:rsidRPr="004D1F1B" w:rsidRDefault="005A1F43" w:rsidP="00EF41DD">
      <w:pPr>
        <w:spacing w:after="0" w:line="240" w:lineRule="auto"/>
        <w:jc w:val="center"/>
        <w:rPr>
          <w:rFonts w:ascii="Times New Roman" w:hAnsi="Times New Roman" w:cs="Times New Roman"/>
          <w:b/>
          <w:kern w:val="36"/>
          <w:sz w:val="28"/>
          <w:szCs w:val="28"/>
          <w:lang w:val="kk-KZ"/>
        </w:rPr>
      </w:pPr>
      <w:r>
        <w:rPr>
          <w:rFonts w:ascii="Times New Roman" w:hAnsi="Times New Roman" w:cs="Times New Roman"/>
          <w:b/>
          <w:kern w:val="36"/>
          <w:sz w:val="28"/>
          <w:szCs w:val="28"/>
          <w:lang w:val="kk-KZ"/>
        </w:rPr>
        <w:t>Қызылорда</w:t>
      </w:r>
      <w:r w:rsidRPr="00575C6C">
        <w:rPr>
          <w:rFonts w:ascii="Times New Roman" w:hAnsi="Times New Roman" w:cs="Times New Roman"/>
          <w:b/>
          <w:kern w:val="36"/>
          <w:sz w:val="28"/>
          <w:szCs w:val="28"/>
          <w:lang w:val="kk-KZ"/>
        </w:rPr>
        <w:t xml:space="preserve"> облысы бойынша Мемлекеттік кірістер департаментінің қызметіндегі сыбайлас жемқорлық тәуекелдерін ішкі талдау нәтижелері бойынша талдамалық анықтама</w:t>
      </w:r>
      <w:bookmarkStart w:id="0" w:name="_GoBack"/>
      <w:bookmarkEnd w:id="0"/>
    </w:p>
    <w:p w:rsidR="00966894" w:rsidRPr="004D1F1B" w:rsidRDefault="00966894" w:rsidP="00EF41DD">
      <w:pPr>
        <w:spacing w:after="0" w:line="240" w:lineRule="auto"/>
        <w:rPr>
          <w:rFonts w:ascii="Times New Roman" w:hAnsi="Times New Roman" w:cs="Times New Roman"/>
          <w:kern w:val="36"/>
          <w:sz w:val="28"/>
          <w:szCs w:val="28"/>
          <w:lang w:val="kk-KZ"/>
        </w:rPr>
      </w:pPr>
    </w:p>
    <w:p w:rsidR="00966894" w:rsidRPr="004D1F1B" w:rsidRDefault="002A7814" w:rsidP="00EF41DD">
      <w:pPr>
        <w:spacing w:after="0" w:line="240" w:lineRule="auto"/>
        <w:rPr>
          <w:rFonts w:ascii="Times New Roman" w:hAnsi="Times New Roman" w:cs="Times New Roman"/>
          <w:b/>
          <w:bCs/>
          <w:kern w:val="36"/>
          <w:sz w:val="28"/>
          <w:szCs w:val="28"/>
          <w:lang w:val="kk-KZ"/>
        </w:rPr>
      </w:pPr>
      <w:r w:rsidRPr="004D1F1B">
        <w:rPr>
          <w:rFonts w:ascii="Times New Roman" w:hAnsi="Times New Roman" w:cs="Times New Roman"/>
          <w:b/>
          <w:bCs/>
          <w:kern w:val="36"/>
          <w:sz w:val="28"/>
          <w:szCs w:val="28"/>
          <w:lang w:val="kk-KZ"/>
        </w:rPr>
        <w:t>2</w:t>
      </w:r>
      <w:r w:rsidR="00CB098C" w:rsidRPr="004D1F1B">
        <w:rPr>
          <w:rFonts w:ascii="Times New Roman" w:hAnsi="Times New Roman" w:cs="Times New Roman"/>
          <w:b/>
          <w:bCs/>
          <w:kern w:val="36"/>
          <w:sz w:val="28"/>
          <w:szCs w:val="28"/>
          <w:lang w:val="kk-KZ"/>
        </w:rPr>
        <w:t>7</w:t>
      </w:r>
      <w:r w:rsidRPr="004D1F1B">
        <w:rPr>
          <w:rFonts w:ascii="Times New Roman" w:hAnsi="Times New Roman" w:cs="Times New Roman"/>
          <w:b/>
          <w:bCs/>
          <w:kern w:val="36"/>
          <w:sz w:val="28"/>
          <w:szCs w:val="28"/>
          <w:lang w:val="kk-KZ"/>
        </w:rPr>
        <w:t xml:space="preserve"> тамыз</w:t>
      </w:r>
      <w:r w:rsidR="00966894" w:rsidRPr="004D1F1B">
        <w:rPr>
          <w:rFonts w:ascii="Times New Roman" w:hAnsi="Times New Roman" w:cs="Times New Roman"/>
          <w:b/>
          <w:bCs/>
          <w:kern w:val="36"/>
          <w:sz w:val="28"/>
          <w:szCs w:val="28"/>
          <w:lang w:val="kk-KZ"/>
        </w:rPr>
        <w:t xml:space="preserve"> 2022 жыл                                                       </w:t>
      </w:r>
      <w:r w:rsidR="00506E46" w:rsidRPr="004D1F1B">
        <w:rPr>
          <w:rFonts w:ascii="Times New Roman" w:hAnsi="Times New Roman" w:cs="Times New Roman"/>
          <w:b/>
          <w:bCs/>
          <w:kern w:val="36"/>
          <w:sz w:val="28"/>
          <w:szCs w:val="28"/>
          <w:lang w:val="kk-KZ"/>
        </w:rPr>
        <w:t xml:space="preserve">      </w:t>
      </w:r>
      <w:r w:rsidRPr="004D1F1B">
        <w:rPr>
          <w:rFonts w:ascii="Times New Roman" w:hAnsi="Times New Roman" w:cs="Times New Roman"/>
          <w:b/>
          <w:bCs/>
          <w:kern w:val="36"/>
          <w:sz w:val="28"/>
          <w:szCs w:val="28"/>
          <w:lang w:val="kk-KZ"/>
        </w:rPr>
        <w:t xml:space="preserve">  </w:t>
      </w:r>
      <w:r w:rsidR="00966894" w:rsidRPr="004D1F1B">
        <w:rPr>
          <w:rFonts w:ascii="Times New Roman" w:hAnsi="Times New Roman" w:cs="Times New Roman"/>
          <w:b/>
          <w:bCs/>
          <w:kern w:val="36"/>
          <w:sz w:val="28"/>
          <w:szCs w:val="28"/>
          <w:lang w:val="kk-KZ"/>
        </w:rPr>
        <w:t>Қызылорда қаласы</w:t>
      </w:r>
    </w:p>
    <w:p w:rsidR="00966894" w:rsidRPr="004D1F1B" w:rsidRDefault="00966894" w:rsidP="00EF41DD">
      <w:pPr>
        <w:spacing w:after="0" w:line="240" w:lineRule="auto"/>
        <w:jc w:val="right"/>
        <w:rPr>
          <w:rFonts w:ascii="Times New Roman" w:hAnsi="Times New Roman" w:cs="Times New Roman"/>
          <w:b/>
          <w:bCs/>
          <w:kern w:val="36"/>
          <w:sz w:val="18"/>
          <w:szCs w:val="18"/>
          <w:lang w:val="kk-KZ"/>
        </w:rPr>
      </w:pPr>
    </w:p>
    <w:p w:rsidR="00731F3C" w:rsidRPr="004D1F1B" w:rsidRDefault="00966894" w:rsidP="00EF41DD">
      <w:pPr>
        <w:spacing w:after="0" w:line="240" w:lineRule="auto"/>
        <w:ind w:firstLine="708"/>
        <w:rPr>
          <w:rFonts w:ascii="Times New Roman" w:hAnsi="Times New Roman" w:cs="Times New Roman"/>
          <w:sz w:val="28"/>
          <w:szCs w:val="28"/>
          <w:lang w:val="kk-KZ"/>
        </w:rPr>
      </w:pPr>
      <w:r w:rsidRPr="004D1F1B">
        <w:rPr>
          <w:rFonts w:ascii="Times New Roman" w:hAnsi="Times New Roman" w:cs="Times New Roman"/>
          <w:b/>
          <w:sz w:val="28"/>
          <w:szCs w:val="28"/>
          <w:lang w:val="kk-KZ"/>
        </w:rPr>
        <w:t>І. КІРІСПЕ БӨЛІМІ</w:t>
      </w:r>
      <w:r w:rsidRPr="004D1F1B">
        <w:rPr>
          <w:rFonts w:ascii="Times New Roman" w:hAnsi="Times New Roman" w:cs="Times New Roman"/>
          <w:sz w:val="28"/>
          <w:szCs w:val="28"/>
          <w:lang w:val="kk-KZ"/>
        </w:rPr>
        <w:t xml:space="preserve"> </w:t>
      </w:r>
    </w:p>
    <w:p w:rsidR="00966894" w:rsidRPr="004D1F1B" w:rsidRDefault="00966894" w:rsidP="00EF41DD">
      <w:pPr>
        <w:spacing w:after="0" w:line="240" w:lineRule="auto"/>
        <w:ind w:firstLine="708"/>
        <w:jc w:val="both"/>
        <w:rPr>
          <w:rFonts w:ascii="Times New Roman" w:hAnsi="Times New Roman" w:cs="Times New Roman"/>
          <w:sz w:val="28"/>
          <w:szCs w:val="28"/>
          <w:lang w:val="kk-KZ"/>
        </w:rPr>
      </w:pPr>
      <w:r w:rsidRPr="004D1F1B">
        <w:rPr>
          <w:rFonts w:ascii="Times New Roman" w:hAnsi="Times New Roman" w:cs="Times New Roman"/>
          <w:sz w:val="28"/>
          <w:szCs w:val="28"/>
          <w:lang w:val="kk-KZ"/>
        </w:rPr>
        <w:t xml:space="preserve">Қызылорда облысы бойынша Мемлекеттік кірістер департаментінің </w:t>
      </w:r>
      <w:r w:rsidRPr="004D1F1B">
        <w:rPr>
          <w:rFonts w:ascii="Times New Roman" w:hAnsi="Times New Roman" w:cs="Times New Roman"/>
          <w:i/>
          <w:szCs w:val="28"/>
          <w:lang w:val="kk-KZ"/>
        </w:rPr>
        <w:t>(бұдан әрі – Департамент)</w:t>
      </w:r>
      <w:r w:rsidRPr="004D1F1B">
        <w:rPr>
          <w:rFonts w:ascii="Times New Roman" w:hAnsi="Times New Roman" w:cs="Times New Roman"/>
          <w:sz w:val="28"/>
          <w:szCs w:val="28"/>
          <w:lang w:val="kk-KZ"/>
        </w:rPr>
        <w:t xml:space="preserve"> </w:t>
      </w:r>
      <w:r w:rsidR="005E65B5" w:rsidRPr="004D1F1B">
        <w:rPr>
          <w:rFonts w:ascii="Times New Roman" w:hAnsi="Times New Roman" w:cs="Times New Roman"/>
          <w:sz w:val="28"/>
          <w:szCs w:val="28"/>
          <w:lang w:val="kk-KZ"/>
        </w:rPr>
        <w:t>24</w:t>
      </w:r>
      <w:r w:rsidRPr="004D1F1B">
        <w:rPr>
          <w:rFonts w:ascii="Times New Roman" w:hAnsi="Times New Roman" w:cs="Times New Roman"/>
          <w:sz w:val="28"/>
          <w:szCs w:val="28"/>
          <w:lang w:val="kk-KZ"/>
        </w:rPr>
        <w:t>.0</w:t>
      </w:r>
      <w:r w:rsidR="005E65B5" w:rsidRPr="004D1F1B">
        <w:rPr>
          <w:rFonts w:ascii="Times New Roman" w:hAnsi="Times New Roman" w:cs="Times New Roman"/>
          <w:sz w:val="28"/>
          <w:szCs w:val="28"/>
          <w:lang w:val="kk-KZ"/>
        </w:rPr>
        <w:t>8</w:t>
      </w:r>
      <w:r w:rsidRPr="004D1F1B">
        <w:rPr>
          <w:rFonts w:ascii="Times New Roman" w:hAnsi="Times New Roman" w:cs="Times New Roman"/>
          <w:sz w:val="28"/>
          <w:szCs w:val="28"/>
          <w:lang w:val="kk-KZ"/>
        </w:rPr>
        <w:t>.2022 жылғы №</w:t>
      </w:r>
      <w:r w:rsidR="009E52EF" w:rsidRPr="004D1F1B">
        <w:rPr>
          <w:rFonts w:ascii="Times New Roman" w:hAnsi="Times New Roman" w:cs="Times New Roman"/>
          <w:sz w:val="28"/>
          <w:szCs w:val="28"/>
          <w:lang w:val="kk-KZ"/>
        </w:rPr>
        <w:t>212</w:t>
      </w:r>
      <w:r w:rsidRPr="004D1F1B">
        <w:rPr>
          <w:rFonts w:ascii="Times New Roman" w:hAnsi="Times New Roman" w:cs="Times New Roman"/>
          <w:sz w:val="28"/>
          <w:szCs w:val="28"/>
          <w:lang w:val="kk-KZ"/>
        </w:rPr>
        <w:t>-Ө санды бұйрығымен бекітілген «Сыбайлас жемқорлық тәуекелдеріне ішкі талдау жүргізу бойынша жұмыс тобымен» кедендік әкімшілендіру бөлімшелерінің қызметінде сыбайлас жемқорлық тәуекелдерін анықтау.</w:t>
      </w:r>
    </w:p>
    <w:p w:rsidR="00966894" w:rsidRPr="004D1F1B" w:rsidRDefault="00966894" w:rsidP="005E65B5">
      <w:pPr>
        <w:spacing w:after="0" w:line="240" w:lineRule="auto"/>
        <w:ind w:firstLine="708"/>
        <w:jc w:val="both"/>
        <w:rPr>
          <w:rFonts w:ascii="Times New Roman" w:hAnsi="Times New Roman" w:cs="Times New Roman"/>
          <w:sz w:val="28"/>
          <w:szCs w:val="28"/>
          <w:lang w:val="kk-KZ" w:bidi="en-US"/>
        </w:rPr>
      </w:pPr>
      <w:r w:rsidRPr="004D1F1B">
        <w:rPr>
          <w:rFonts w:ascii="Times New Roman" w:hAnsi="Times New Roman" w:cs="Times New Roman"/>
          <w:sz w:val="28"/>
          <w:szCs w:val="28"/>
          <w:lang w:val="kk-KZ" w:bidi="en-US"/>
        </w:rPr>
        <w:t xml:space="preserve">Жұмыс тобының жетекшісі: Департамент басшысының орынбасары – Қ.Бекшин, жұмысшы тобының мүшелері: </w:t>
      </w:r>
      <w:r w:rsidR="005E65B5" w:rsidRPr="004D1F1B">
        <w:rPr>
          <w:rFonts w:ascii="Times New Roman" w:hAnsi="Times New Roman" w:cs="Times New Roman"/>
          <w:sz w:val="28"/>
          <w:szCs w:val="28"/>
          <w:lang w:val="kk-KZ"/>
        </w:rPr>
        <w:t xml:space="preserve">Аудит басқармасының басшысы Д.Тажикенов, Заң басқармасы басшысының міндетін атқарушы Р.Қыпшақбаев, Кедендік бақылау басқармасы басшысының міндетін атқарушы Р.Бисенбаев, </w:t>
      </w:r>
      <w:r w:rsidRPr="004D1F1B">
        <w:rPr>
          <w:rFonts w:ascii="Times New Roman" w:hAnsi="Times New Roman" w:cs="Times New Roman"/>
          <w:sz w:val="28"/>
          <w:szCs w:val="28"/>
          <w:lang w:val="kk-KZ" w:bidi="en-US"/>
        </w:rPr>
        <w:t xml:space="preserve">Адам ресурстары басқармасының басшысы – </w:t>
      </w:r>
      <w:r w:rsidR="002A7814" w:rsidRPr="004D1F1B">
        <w:rPr>
          <w:rFonts w:ascii="Times New Roman" w:hAnsi="Times New Roman" w:cs="Times New Roman"/>
          <w:sz w:val="28"/>
          <w:szCs w:val="28"/>
          <w:lang w:val="kk-KZ" w:bidi="en-US"/>
        </w:rPr>
        <w:t>К.Уринбаев</w:t>
      </w:r>
      <w:r w:rsidRPr="004D1F1B">
        <w:rPr>
          <w:rFonts w:ascii="Times New Roman" w:hAnsi="Times New Roman" w:cs="Times New Roman"/>
          <w:sz w:val="28"/>
          <w:szCs w:val="28"/>
          <w:lang w:val="kk-KZ" w:bidi="en-US"/>
        </w:rPr>
        <w:t>.</w:t>
      </w:r>
    </w:p>
    <w:p w:rsidR="00731F3C" w:rsidRPr="004D1F1B" w:rsidRDefault="00731F3C" w:rsidP="00EF41DD">
      <w:pPr>
        <w:spacing w:after="0" w:line="240" w:lineRule="auto"/>
        <w:jc w:val="both"/>
        <w:rPr>
          <w:rFonts w:ascii="Times New Roman" w:hAnsi="Times New Roman" w:cs="Times New Roman"/>
          <w:sz w:val="6"/>
          <w:szCs w:val="6"/>
          <w:lang w:val="kk-KZ"/>
        </w:rPr>
      </w:pPr>
    </w:p>
    <w:p w:rsidR="00CB098C" w:rsidRPr="004D1F1B" w:rsidRDefault="00CB098C" w:rsidP="00CB098C">
      <w:pPr>
        <w:spacing w:after="0" w:line="240" w:lineRule="auto"/>
        <w:ind w:firstLine="708"/>
        <w:jc w:val="both"/>
        <w:rPr>
          <w:rFonts w:ascii="Times New Roman" w:hAnsi="Times New Roman" w:cs="Times New Roman"/>
          <w:b/>
          <w:spacing w:val="1"/>
          <w:sz w:val="28"/>
          <w:szCs w:val="28"/>
          <w:lang w:val="kk-KZ"/>
        </w:rPr>
      </w:pPr>
      <w:r w:rsidRPr="004D1F1B">
        <w:rPr>
          <w:rFonts w:ascii="Times New Roman" w:hAnsi="Times New Roman" w:cs="Times New Roman"/>
          <w:b/>
          <w:spacing w:val="1"/>
          <w:sz w:val="28"/>
          <w:szCs w:val="28"/>
          <w:lang w:val="kk-KZ"/>
        </w:rPr>
        <w:t>ІІ. СИПАТТАУ БӨЛІМІ:</w:t>
      </w:r>
    </w:p>
    <w:p w:rsidR="00CB098C" w:rsidRPr="004D1F1B" w:rsidRDefault="00CB098C" w:rsidP="00CB098C">
      <w:pPr>
        <w:spacing w:after="0" w:line="240" w:lineRule="auto"/>
        <w:ind w:firstLine="708"/>
        <w:jc w:val="both"/>
        <w:rPr>
          <w:rFonts w:ascii="Times New Roman" w:hAnsi="Times New Roman" w:cs="Times New Roman"/>
          <w:b/>
          <w:sz w:val="28"/>
          <w:szCs w:val="28"/>
          <w:lang w:val="kk-KZ"/>
        </w:rPr>
      </w:pPr>
      <w:r w:rsidRPr="004D1F1B">
        <w:rPr>
          <w:rFonts w:ascii="Times New Roman" w:hAnsi="Times New Roman" w:cs="Times New Roman"/>
          <w:b/>
          <w:sz w:val="28"/>
          <w:szCs w:val="28"/>
          <w:lang w:val="kk-KZ"/>
        </w:rPr>
        <w:t>1. Бақылау функцияларын іске асыру</w:t>
      </w:r>
    </w:p>
    <w:p w:rsidR="00CB098C" w:rsidRPr="004D1F1B" w:rsidRDefault="00CB098C" w:rsidP="00CB098C">
      <w:pPr>
        <w:spacing w:after="0" w:line="240" w:lineRule="auto"/>
        <w:ind w:firstLine="708"/>
        <w:jc w:val="both"/>
        <w:rPr>
          <w:rFonts w:ascii="Times New Roman" w:hAnsi="Times New Roman" w:cs="Times New Roman"/>
          <w:sz w:val="28"/>
          <w:szCs w:val="28"/>
          <w:lang w:val="kk-KZ"/>
        </w:rPr>
      </w:pPr>
      <w:r w:rsidRPr="004D1F1B">
        <w:rPr>
          <w:rFonts w:ascii="Times New Roman" w:hAnsi="Times New Roman" w:cs="Times New Roman"/>
          <w:b/>
          <w:sz w:val="28"/>
          <w:szCs w:val="28"/>
          <w:lang w:val="kk-KZ"/>
        </w:rPr>
        <w:t>1.1</w:t>
      </w:r>
      <w:r w:rsidRPr="004D1F1B">
        <w:rPr>
          <w:rFonts w:ascii="Times New Roman" w:hAnsi="Times New Roman" w:cs="Times New Roman"/>
          <w:sz w:val="28"/>
          <w:szCs w:val="28"/>
          <w:lang w:val="kk-KZ"/>
        </w:rPr>
        <w:t xml:space="preserve"> </w:t>
      </w:r>
      <w:r w:rsidRPr="004D1F1B">
        <w:rPr>
          <w:rFonts w:ascii="Times New Roman" w:hAnsi="Times New Roman" w:cs="Times New Roman"/>
          <w:b/>
          <w:sz w:val="28"/>
          <w:szCs w:val="28"/>
          <w:lang w:val="kk-KZ"/>
        </w:rPr>
        <w:t>Сыбайлас жемқорлық тәуекелінің атауы:</w:t>
      </w:r>
      <w:r w:rsidRPr="004D1F1B">
        <w:rPr>
          <w:rFonts w:ascii="Times New Roman" w:hAnsi="Times New Roman" w:cs="Times New Roman"/>
          <w:sz w:val="28"/>
          <w:szCs w:val="28"/>
          <w:lang w:val="kk-KZ"/>
        </w:rPr>
        <w:t xml:space="preserve"> </w:t>
      </w:r>
      <w:r w:rsidR="002F1C31" w:rsidRPr="004D1F1B">
        <w:rPr>
          <w:rFonts w:ascii="Times New Roman" w:hAnsi="Times New Roman" w:cs="Times New Roman"/>
          <w:sz w:val="28"/>
          <w:szCs w:val="28"/>
          <w:lang w:val="kk-KZ"/>
        </w:rPr>
        <w:t>Жер, мүлік, көлік құралдары салықтарының қызметкердің қатысуымен қолмен есептеліп бет есепке енгізілуі қарыз сомаларын өз бетінше жоюға және салық төлеушілерді бюджет алдындағы жауапкершіліктен алып тастау салдарынан орын алатын сыбайлас жемқорлық тәуекелі</w:t>
      </w:r>
      <w:r w:rsidRPr="004D1F1B">
        <w:rPr>
          <w:rFonts w:ascii="Times New Roman" w:hAnsi="Times New Roman" w:cs="Times New Roman"/>
          <w:sz w:val="28"/>
          <w:szCs w:val="28"/>
          <w:lang w:val="kk-KZ"/>
        </w:rPr>
        <w:t>.</w:t>
      </w:r>
    </w:p>
    <w:p w:rsidR="00CB098C" w:rsidRPr="004D1F1B" w:rsidRDefault="00CB098C" w:rsidP="00CB098C">
      <w:pPr>
        <w:spacing w:after="0" w:line="240" w:lineRule="auto"/>
        <w:ind w:firstLine="708"/>
        <w:jc w:val="both"/>
        <w:rPr>
          <w:rFonts w:ascii="Times New Roman" w:hAnsi="Times New Roman" w:cs="Times New Roman"/>
          <w:b/>
          <w:sz w:val="28"/>
          <w:szCs w:val="28"/>
          <w:lang w:val="kk-KZ"/>
        </w:rPr>
      </w:pPr>
      <w:r w:rsidRPr="004D1F1B">
        <w:rPr>
          <w:rFonts w:ascii="Times New Roman" w:hAnsi="Times New Roman" w:cs="Times New Roman"/>
          <w:b/>
          <w:sz w:val="28"/>
          <w:szCs w:val="28"/>
          <w:lang w:val="kk-KZ"/>
        </w:rPr>
        <w:t>Сыбайлас жемқорлық тәуекелінің сипаты:</w:t>
      </w:r>
    </w:p>
    <w:p w:rsidR="00CB098C" w:rsidRPr="004D1F1B" w:rsidRDefault="00CB098C" w:rsidP="004E5098">
      <w:pPr>
        <w:spacing w:after="0" w:line="240" w:lineRule="auto"/>
        <w:ind w:firstLine="708"/>
        <w:jc w:val="both"/>
        <w:rPr>
          <w:rFonts w:ascii="Times New Roman" w:hAnsi="Times New Roman" w:cs="Times New Roman"/>
          <w:sz w:val="28"/>
          <w:szCs w:val="28"/>
          <w:lang w:val="kk-KZ"/>
        </w:rPr>
      </w:pPr>
      <w:r w:rsidRPr="004D1F1B">
        <w:rPr>
          <w:rFonts w:ascii="Times New Roman" w:hAnsi="Times New Roman" w:cs="Times New Roman"/>
          <w:sz w:val="28"/>
          <w:szCs w:val="28"/>
          <w:lang w:val="kk-KZ"/>
        </w:rPr>
        <w:t>«Сыбайлас жемқорлыққа қарсы іс-қимыл туралы» Қазақстан Республикасы Заңына, «Сыбайлас жемқорлық тәуекелдеріне ішкі талдау жүргізудің үлгілік қағидаларын бекіту туралы» Қазақстан Республикасы Мемлекеттік қызмет істері және сыбайлас жемқорлыққа қарсы іс-қимыл агенттігі Төрағасының 2016 жылғы 19 қазандағы №12 бұйрығына сәйкес ішкі талдау жүргізілді.</w:t>
      </w:r>
    </w:p>
    <w:p w:rsidR="00CB098C" w:rsidRPr="004D1F1B" w:rsidRDefault="00597E7C" w:rsidP="00CB098C">
      <w:pPr>
        <w:spacing w:after="0" w:line="240" w:lineRule="auto"/>
        <w:ind w:firstLine="708"/>
        <w:jc w:val="both"/>
        <w:rPr>
          <w:rFonts w:ascii="Times New Roman" w:hAnsi="Times New Roman" w:cs="Times New Roman"/>
          <w:sz w:val="28"/>
          <w:szCs w:val="28"/>
          <w:lang w:val="kk-KZ"/>
        </w:rPr>
      </w:pPr>
      <w:r w:rsidRPr="004D1F1B">
        <w:rPr>
          <w:rFonts w:ascii="Times New Roman" w:hAnsi="Times New Roman" w:cs="Times New Roman"/>
          <w:sz w:val="28"/>
          <w:szCs w:val="28"/>
          <w:lang w:val="kk-KZ"/>
        </w:rPr>
        <w:t xml:space="preserve">ҚР </w:t>
      </w:r>
      <w:r w:rsidR="00CB098C" w:rsidRPr="004D1F1B">
        <w:rPr>
          <w:rFonts w:ascii="Times New Roman" w:hAnsi="Times New Roman" w:cs="Times New Roman"/>
          <w:sz w:val="28"/>
          <w:szCs w:val="28"/>
          <w:lang w:val="kk-KZ"/>
        </w:rPr>
        <w:t>Салық кодексінің 532</w:t>
      </w:r>
      <w:r w:rsidR="004E5098" w:rsidRPr="004D1F1B">
        <w:rPr>
          <w:rFonts w:ascii="Times New Roman" w:hAnsi="Times New Roman" w:cs="Times New Roman"/>
          <w:sz w:val="28"/>
          <w:szCs w:val="28"/>
          <w:lang w:val="kk-KZ"/>
        </w:rPr>
        <w:t>-</w:t>
      </w:r>
      <w:r w:rsidR="00CB098C" w:rsidRPr="004D1F1B">
        <w:rPr>
          <w:rFonts w:ascii="Times New Roman" w:hAnsi="Times New Roman" w:cs="Times New Roman"/>
          <w:sz w:val="28"/>
          <w:szCs w:val="28"/>
          <w:lang w:val="kk-KZ"/>
        </w:rPr>
        <w:t>бабына сәйкес жеке тұлғалардың салық салу объектілері бойынша салықты есептеуді салық органдары салық төлеушінің тұрғылықты жеріне қарамастан, салық салу объектісінің орналасқан жері бойынша есепті салықтық кезеңнен кейінгі жылдың 1 шілдесінен кешіктірмей есепті салықтық кезеңнен кейінгі жылдың 1 қаңтарына дейін құқықтары тіркелген жеке тұлғалардың салық салу объектілері бойынша меншік құқығында иеленудің іс жүзіндегі мерзімін ескере отырып, салықтық базаға тиісті салық мөлшерлемесін қолдану арқылы жүргізеді.</w:t>
      </w:r>
    </w:p>
    <w:p w:rsidR="00CB098C" w:rsidRPr="004D1F1B" w:rsidRDefault="00CB098C" w:rsidP="00CB098C">
      <w:pPr>
        <w:spacing w:after="0" w:line="240" w:lineRule="auto"/>
        <w:ind w:firstLine="708"/>
        <w:jc w:val="both"/>
        <w:rPr>
          <w:rFonts w:ascii="Times New Roman" w:hAnsi="Times New Roman" w:cs="Times New Roman"/>
          <w:sz w:val="28"/>
          <w:szCs w:val="28"/>
          <w:lang w:val="kk-KZ"/>
        </w:rPr>
      </w:pPr>
      <w:r w:rsidRPr="004D1F1B">
        <w:rPr>
          <w:rFonts w:ascii="Times New Roman" w:hAnsi="Times New Roman" w:cs="Times New Roman"/>
          <w:sz w:val="28"/>
          <w:szCs w:val="28"/>
          <w:lang w:val="kk-KZ"/>
        </w:rPr>
        <w:t>Салық кодексінің 493</w:t>
      </w:r>
      <w:r w:rsidR="004E5098" w:rsidRPr="004D1F1B">
        <w:rPr>
          <w:rFonts w:ascii="Times New Roman" w:hAnsi="Times New Roman" w:cs="Times New Roman"/>
          <w:sz w:val="28"/>
          <w:szCs w:val="28"/>
          <w:lang w:val="kk-KZ"/>
        </w:rPr>
        <w:t>-</w:t>
      </w:r>
      <w:r w:rsidRPr="004D1F1B">
        <w:rPr>
          <w:rFonts w:ascii="Times New Roman" w:hAnsi="Times New Roman" w:cs="Times New Roman"/>
          <w:sz w:val="28"/>
          <w:szCs w:val="28"/>
          <w:lang w:val="kk-KZ"/>
        </w:rPr>
        <w:t xml:space="preserve">бабының 9 тармағына сәйкес есепті салықтық кезең үшін жеке тұлғалардың көлік құралдары салығы бойынша есеп-қисаптар сальдосын айқындау мақсатында салық органдары көлік құралдарын есепке алуды және тіркеуді жүзеге асыратын уәкілетті органдар автоматтандырылған </w:t>
      </w:r>
      <w:r w:rsidRPr="004D1F1B">
        <w:rPr>
          <w:rFonts w:ascii="Times New Roman" w:hAnsi="Times New Roman" w:cs="Times New Roman"/>
          <w:sz w:val="28"/>
          <w:szCs w:val="28"/>
          <w:lang w:val="kk-KZ"/>
        </w:rPr>
        <w:lastRenderedPageBreak/>
        <w:t>режимде ұсынатын мәліметтердің негізінде есепті салықтық кезеңнен кейінгі жылдың 1 мамырынан кешіктірмейтін мерзімде салық есептеуді жүргізеді.</w:t>
      </w:r>
    </w:p>
    <w:p w:rsidR="00CB098C" w:rsidRPr="004D1F1B" w:rsidRDefault="00CB098C" w:rsidP="00CB098C">
      <w:pPr>
        <w:spacing w:after="0" w:line="240" w:lineRule="auto"/>
        <w:ind w:firstLine="708"/>
        <w:jc w:val="both"/>
        <w:rPr>
          <w:rFonts w:ascii="Times New Roman" w:hAnsi="Times New Roman" w:cs="Times New Roman"/>
          <w:sz w:val="28"/>
          <w:szCs w:val="28"/>
          <w:lang w:val="kk-KZ"/>
        </w:rPr>
      </w:pPr>
      <w:r w:rsidRPr="004D1F1B">
        <w:rPr>
          <w:rFonts w:ascii="Times New Roman" w:hAnsi="Times New Roman" w:cs="Times New Roman"/>
          <w:sz w:val="28"/>
          <w:szCs w:val="28"/>
          <w:lang w:val="kk-KZ"/>
        </w:rPr>
        <w:t>Бұл ретте, салықтарды есептеу автоматтандырылмаған, мамандар салық салу объектілері бойынша жер, мүлік, көлік құралдары салығын «қолмен» есептеу жүргізіп салық төлеушінің бет есебіне отырғызады.</w:t>
      </w:r>
    </w:p>
    <w:p w:rsidR="00CB098C" w:rsidRPr="004D1F1B" w:rsidRDefault="00CB098C" w:rsidP="00CB098C">
      <w:pPr>
        <w:spacing w:after="0" w:line="240" w:lineRule="auto"/>
        <w:ind w:firstLine="708"/>
        <w:jc w:val="both"/>
        <w:rPr>
          <w:rFonts w:ascii="Times New Roman" w:hAnsi="Times New Roman" w:cs="Times New Roman"/>
          <w:sz w:val="28"/>
          <w:szCs w:val="28"/>
          <w:lang w:val="kk-KZ"/>
        </w:rPr>
      </w:pPr>
      <w:r w:rsidRPr="004D1F1B">
        <w:rPr>
          <w:rFonts w:ascii="Times New Roman" w:hAnsi="Times New Roman" w:cs="Times New Roman"/>
          <w:sz w:val="28"/>
          <w:szCs w:val="28"/>
          <w:lang w:val="kk-KZ"/>
        </w:rPr>
        <w:t>Осыған байланысты қызметкердің қатысуынсыз автоматты түрде есептеліп, бет есепке енгізілетін арнайы бағдарлама болуы тиіс.</w:t>
      </w:r>
    </w:p>
    <w:p w:rsidR="00CB098C" w:rsidRPr="004D1F1B" w:rsidRDefault="00CB098C" w:rsidP="00CB098C">
      <w:pPr>
        <w:spacing w:after="0" w:line="240" w:lineRule="auto"/>
        <w:ind w:firstLine="708"/>
        <w:jc w:val="both"/>
        <w:rPr>
          <w:rFonts w:ascii="Times New Roman" w:hAnsi="Times New Roman" w:cs="Times New Roman"/>
          <w:sz w:val="28"/>
          <w:szCs w:val="28"/>
          <w:lang w:val="kk-KZ"/>
        </w:rPr>
      </w:pPr>
      <w:r w:rsidRPr="004D1F1B">
        <w:rPr>
          <w:rFonts w:ascii="Times New Roman" w:hAnsi="Times New Roman" w:cs="Times New Roman"/>
          <w:sz w:val="28"/>
          <w:szCs w:val="28"/>
          <w:lang w:val="kk-KZ"/>
        </w:rPr>
        <w:t xml:space="preserve"> </w:t>
      </w:r>
      <w:r w:rsidR="004B2EF4" w:rsidRPr="004D1F1B">
        <w:rPr>
          <w:rFonts w:ascii="Times New Roman" w:hAnsi="Times New Roman" w:cs="Times New Roman"/>
          <w:sz w:val="28"/>
          <w:szCs w:val="28"/>
          <w:lang w:val="kk-KZ"/>
        </w:rPr>
        <w:t>Қорытындылай келе, н</w:t>
      </w:r>
      <w:r w:rsidRPr="004D1F1B">
        <w:rPr>
          <w:rFonts w:ascii="Times New Roman" w:hAnsi="Times New Roman" w:cs="Times New Roman"/>
          <w:sz w:val="28"/>
          <w:szCs w:val="28"/>
          <w:lang w:val="kk-KZ"/>
        </w:rPr>
        <w:t>ақты бағдарлама</w:t>
      </w:r>
      <w:r w:rsidR="004B2EF4" w:rsidRPr="004D1F1B">
        <w:rPr>
          <w:rFonts w:ascii="Times New Roman" w:hAnsi="Times New Roman" w:cs="Times New Roman"/>
          <w:sz w:val="28"/>
          <w:szCs w:val="28"/>
          <w:lang w:val="kk-KZ"/>
        </w:rPr>
        <w:t>ның</w:t>
      </w:r>
      <w:r w:rsidRPr="004D1F1B">
        <w:rPr>
          <w:rFonts w:ascii="Times New Roman" w:hAnsi="Times New Roman" w:cs="Times New Roman"/>
          <w:sz w:val="28"/>
          <w:szCs w:val="28"/>
          <w:lang w:val="kk-KZ"/>
        </w:rPr>
        <w:t xml:space="preserve"> болмауы Мемлекеттік кірістер органдарының лауазымды тұлғалары мен жеке тұлғалардың өзара қарым-қатынастарында бет есепке есептелуге тиіс соманы енгізбеу арқылы немесе қолмен реестр арқылы қарыз сомасын азайту ықтималдығы сыбайлас жемқорлық тәуекелдерін тудырады.</w:t>
      </w:r>
    </w:p>
    <w:p w:rsidR="00CB098C" w:rsidRPr="004D1F1B" w:rsidRDefault="00CB098C" w:rsidP="004B2EF4">
      <w:pPr>
        <w:spacing w:after="0" w:line="240" w:lineRule="auto"/>
        <w:ind w:firstLine="708"/>
        <w:jc w:val="both"/>
        <w:rPr>
          <w:rFonts w:ascii="Times New Roman" w:hAnsi="Times New Roman" w:cs="Times New Roman"/>
          <w:b/>
          <w:sz w:val="28"/>
          <w:szCs w:val="28"/>
          <w:lang w:val="kk-KZ"/>
        </w:rPr>
      </w:pPr>
      <w:r w:rsidRPr="004D1F1B">
        <w:rPr>
          <w:rFonts w:ascii="Times New Roman" w:hAnsi="Times New Roman" w:cs="Times New Roman"/>
          <w:b/>
          <w:sz w:val="28"/>
          <w:szCs w:val="28"/>
          <w:lang w:val="kk-KZ"/>
        </w:rPr>
        <w:t>Сыбайлас жемқорлық тәуекелін жою бойынша ұсынымдар:</w:t>
      </w:r>
    </w:p>
    <w:p w:rsidR="00CB098C" w:rsidRPr="004D1F1B" w:rsidRDefault="00CB098C" w:rsidP="00CB098C">
      <w:pPr>
        <w:spacing w:after="0" w:line="240" w:lineRule="auto"/>
        <w:ind w:firstLine="708"/>
        <w:jc w:val="both"/>
        <w:rPr>
          <w:rFonts w:ascii="Times New Roman" w:hAnsi="Times New Roman" w:cs="Times New Roman"/>
          <w:sz w:val="28"/>
          <w:szCs w:val="28"/>
          <w:lang w:val="kk-KZ"/>
        </w:rPr>
      </w:pPr>
      <w:r w:rsidRPr="004D1F1B">
        <w:rPr>
          <w:rFonts w:ascii="Times New Roman" w:hAnsi="Times New Roman" w:cs="Times New Roman"/>
          <w:sz w:val="28"/>
          <w:szCs w:val="28"/>
          <w:lang w:val="kk-KZ"/>
        </w:rPr>
        <w:t xml:space="preserve">- </w:t>
      </w:r>
      <w:r w:rsidR="00E9167C" w:rsidRPr="004D1F1B">
        <w:rPr>
          <w:rFonts w:ascii="Times New Roman" w:hAnsi="Times New Roman" w:cs="Times New Roman"/>
          <w:sz w:val="28"/>
          <w:szCs w:val="28"/>
          <w:lang w:val="kk-KZ"/>
        </w:rPr>
        <w:t>Қ</w:t>
      </w:r>
      <w:r w:rsidRPr="004D1F1B">
        <w:rPr>
          <w:rFonts w:ascii="Times New Roman" w:hAnsi="Times New Roman" w:cs="Times New Roman"/>
          <w:sz w:val="28"/>
          <w:szCs w:val="28"/>
          <w:lang w:val="kk-KZ"/>
        </w:rPr>
        <w:t>ызметкердің қатысуынсыз жер, мүлік, көлік құралдары салықтары автоматты түрде есептеліп, бет есепке енгізілетін арнайы бағдарлама болуы тиіс.</w:t>
      </w:r>
    </w:p>
    <w:p w:rsidR="00DF2A57" w:rsidRPr="004D1F1B" w:rsidRDefault="00DF2A57" w:rsidP="00EF41DD">
      <w:pPr>
        <w:spacing w:after="0" w:line="240" w:lineRule="auto"/>
        <w:ind w:firstLine="708"/>
        <w:jc w:val="both"/>
        <w:rPr>
          <w:rFonts w:ascii="Times New Roman" w:hAnsi="Times New Roman" w:cs="Times New Roman"/>
          <w:b/>
          <w:sz w:val="10"/>
          <w:szCs w:val="10"/>
          <w:lang w:val="kk-KZ"/>
        </w:rPr>
      </w:pPr>
    </w:p>
    <w:p w:rsidR="00731F3C" w:rsidRPr="004D1F1B" w:rsidRDefault="0039326E" w:rsidP="00EF41DD">
      <w:pPr>
        <w:spacing w:after="0" w:line="240" w:lineRule="auto"/>
        <w:ind w:firstLine="708"/>
        <w:jc w:val="both"/>
        <w:rPr>
          <w:rFonts w:ascii="Times New Roman" w:hAnsi="Times New Roman" w:cs="Times New Roman"/>
          <w:sz w:val="28"/>
          <w:szCs w:val="28"/>
          <w:u w:val="single"/>
          <w:lang w:val="kk-KZ"/>
        </w:rPr>
      </w:pPr>
      <w:r w:rsidRPr="004D1F1B">
        <w:rPr>
          <w:rFonts w:ascii="Times New Roman" w:hAnsi="Times New Roman" w:cs="Times New Roman"/>
          <w:b/>
          <w:sz w:val="28"/>
          <w:szCs w:val="28"/>
          <w:lang w:val="kk-KZ"/>
        </w:rPr>
        <w:t>1.</w:t>
      </w:r>
      <w:r w:rsidR="00DF2A57" w:rsidRPr="004D1F1B">
        <w:rPr>
          <w:rFonts w:ascii="Times New Roman" w:hAnsi="Times New Roman" w:cs="Times New Roman"/>
          <w:b/>
          <w:sz w:val="28"/>
          <w:szCs w:val="28"/>
          <w:lang w:val="kk-KZ"/>
        </w:rPr>
        <w:t>2</w:t>
      </w:r>
      <w:r w:rsidRPr="004D1F1B">
        <w:rPr>
          <w:rFonts w:ascii="Times New Roman" w:hAnsi="Times New Roman" w:cs="Times New Roman"/>
          <w:sz w:val="28"/>
          <w:szCs w:val="28"/>
          <w:lang w:val="kk-KZ"/>
        </w:rPr>
        <w:t xml:space="preserve"> </w:t>
      </w:r>
      <w:r w:rsidRPr="004D1F1B">
        <w:rPr>
          <w:rFonts w:ascii="Times New Roman" w:hAnsi="Times New Roman" w:cs="Times New Roman"/>
          <w:b/>
          <w:sz w:val="28"/>
          <w:szCs w:val="28"/>
          <w:lang w:val="kk-KZ"/>
        </w:rPr>
        <w:t>С</w:t>
      </w:r>
      <w:r w:rsidR="00731F3C" w:rsidRPr="004D1F1B">
        <w:rPr>
          <w:rFonts w:ascii="Times New Roman" w:hAnsi="Times New Roman" w:cs="Times New Roman"/>
          <w:b/>
          <w:sz w:val="28"/>
          <w:szCs w:val="28"/>
          <w:lang w:val="kk-KZ"/>
        </w:rPr>
        <w:t>ыбайлас жемқорлық тәуекелінің атауы:</w:t>
      </w:r>
      <w:r w:rsidR="00731F3C" w:rsidRPr="004D1F1B">
        <w:rPr>
          <w:rFonts w:ascii="Times New Roman" w:hAnsi="Times New Roman" w:cs="Times New Roman"/>
          <w:sz w:val="28"/>
          <w:szCs w:val="28"/>
          <w:lang w:val="kk-KZ"/>
        </w:rPr>
        <w:t xml:space="preserve"> </w:t>
      </w:r>
      <w:r w:rsidR="00593953" w:rsidRPr="004D1F1B">
        <w:rPr>
          <w:rFonts w:ascii="Times New Roman" w:hAnsi="Times New Roman"/>
          <w:sz w:val="28"/>
          <w:szCs w:val="28"/>
          <w:lang w:val="kk-KZ"/>
        </w:rPr>
        <w:t>мүлікке билік етуін шектеу туралы шешімдер автоматты түрде жолданбау</w:t>
      </w:r>
      <w:r w:rsidR="00597E7C" w:rsidRPr="004D1F1B">
        <w:rPr>
          <w:rFonts w:ascii="Times New Roman" w:hAnsi="Times New Roman"/>
          <w:sz w:val="28"/>
          <w:szCs w:val="28"/>
          <w:lang w:val="kk-KZ"/>
        </w:rPr>
        <w:t xml:space="preserve">дың салдарынан </w:t>
      </w:r>
      <w:r w:rsidR="005838E9" w:rsidRPr="004D1F1B">
        <w:rPr>
          <w:rFonts w:ascii="Times New Roman" w:hAnsi="Times New Roman" w:cs="Times New Roman"/>
          <w:sz w:val="28"/>
          <w:szCs w:val="28"/>
          <w:lang w:val="kk-KZ"/>
        </w:rPr>
        <w:t>орын алатын</w:t>
      </w:r>
      <w:r w:rsidR="00BF367C" w:rsidRPr="004D1F1B">
        <w:rPr>
          <w:rFonts w:ascii="Times New Roman" w:hAnsi="Times New Roman" w:cs="Times New Roman"/>
          <w:sz w:val="28"/>
          <w:szCs w:val="28"/>
          <w:lang w:val="kk-KZ"/>
        </w:rPr>
        <w:t xml:space="preserve"> </w:t>
      </w:r>
      <w:r w:rsidR="00731F3C" w:rsidRPr="004D1F1B">
        <w:rPr>
          <w:rFonts w:ascii="Times New Roman" w:hAnsi="Times New Roman" w:cs="Times New Roman"/>
          <w:sz w:val="28"/>
          <w:szCs w:val="28"/>
          <w:lang w:val="kk-KZ"/>
        </w:rPr>
        <w:t>сыбайлас жемқорлық тәуекелі.</w:t>
      </w:r>
    </w:p>
    <w:p w:rsidR="00AD7A29" w:rsidRPr="004D1F1B" w:rsidRDefault="00731F3C" w:rsidP="00EF41DD">
      <w:pPr>
        <w:spacing w:after="0" w:line="240" w:lineRule="auto"/>
        <w:ind w:firstLine="708"/>
        <w:jc w:val="both"/>
        <w:rPr>
          <w:rFonts w:ascii="Times New Roman" w:hAnsi="Times New Roman" w:cs="Times New Roman"/>
          <w:b/>
          <w:sz w:val="28"/>
          <w:szCs w:val="28"/>
          <w:lang w:val="kk-KZ"/>
        </w:rPr>
      </w:pPr>
      <w:r w:rsidRPr="004D1F1B">
        <w:rPr>
          <w:rFonts w:ascii="Times New Roman" w:hAnsi="Times New Roman" w:cs="Times New Roman"/>
          <w:b/>
          <w:sz w:val="28"/>
          <w:szCs w:val="28"/>
          <w:lang w:val="kk-KZ"/>
        </w:rPr>
        <w:t>Сыбайлас жемқорлық тәуекелінің сипат</w:t>
      </w:r>
      <w:r w:rsidR="00AD7A29" w:rsidRPr="004D1F1B">
        <w:rPr>
          <w:rFonts w:ascii="Times New Roman" w:hAnsi="Times New Roman" w:cs="Times New Roman"/>
          <w:b/>
          <w:sz w:val="28"/>
          <w:szCs w:val="28"/>
          <w:lang w:val="kk-KZ"/>
        </w:rPr>
        <w:t>ы</w:t>
      </w:r>
      <w:r w:rsidRPr="004D1F1B">
        <w:rPr>
          <w:rFonts w:ascii="Times New Roman" w:hAnsi="Times New Roman" w:cs="Times New Roman"/>
          <w:b/>
          <w:sz w:val="28"/>
          <w:szCs w:val="28"/>
          <w:lang w:val="kk-KZ"/>
        </w:rPr>
        <w:t>:</w:t>
      </w:r>
    </w:p>
    <w:p w:rsidR="00AD7A29" w:rsidRPr="004D1F1B" w:rsidRDefault="00AD7A29" w:rsidP="00597E7C">
      <w:pPr>
        <w:spacing w:after="0" w:line="240" w:lineRule="auto"/>
        <w:ind w:firstLine="708"/>
        <w:jc w:val="both"/>
        <w:rPr>
          <w:rFonts w:ascii="Times New Roman" w:hAnsi="Times New Roman" w:cs="Times New Roman"/>
          <w:sz w:val="28"/>
          <w:szCs w:val="28"/>
          <w:lang w:val="kk-KZ"/>
        </w:rPr>
      </w:pPr>
      <w:r w:rsidRPr="004D1F1B">
        <w:rPr>
          <w:rFonts w:ascii="Times New Roman" w:hAnsi="Times New Roman" w:cs="Times New Roman"/>
          <w:sz w:val="28"/>
          <w:szCs w:val="28"/>
          <w:lang w:val="kk-KZ"/>
        </w:rPr>
        <w:t>«Сыбайлас жемқорлыққа қарсы іс-қимыл туралы» Қазақстан Республикасы Заңына, «Сыбайлас жемқорлық тәуекелдеріне ішкі талдау жүргізудің үлгілік қағидаларын бекіту туралы» Қазақстан Республикасы Мемлекеттік қызмет істері және сыбайлас жемқорлыққа қарсы іс-қимыл агенттігі Төрағасының 2016 жылғы 19 қазандағы №12 бұйрығына сәйкес ішкі талдау жүргізілді.</w:t>
      </w:r>
    </w:p>
    <w:p w:rsidR="00597E7C" w:rsidRPr="004D1F1B" w:rsidRDefault="00597E7C" w:rsidP="00597E7C">
      <w:pPr>
        <w:spacing w:after="0" w:line="240" w:lineRule="auto"/>
        <w:ind w:firstLine="708"/>
        <w:jc w:val="both"/>
        <w:rPr>
          <w:rFonts w:ascii="Times New Roman" w:hAnsi="Times New Roman"/>
          <w:sz w:val="28"/>
          <w:szCs w:val="28"/>
          <w:lang w:val="kk-KZ"/>
        </w:rPr>
      </w:pPr>
      <w:r w:rsidRPr="004D1F1B">
        <w:rPr>
          <w:rFonts w:ascii="Times New Roman" w:hAnsi="Times New Roman"/>
          <w:sz w:val="28"/>
          <w:szCs w:val="28"/>
          <w:lang w:val="kk-KZ"/>
        </w:rPr>
        <w:t xml:space="preserve">Салық төлеушіге салық берешегін өтемеген жағдайда – ҚР Салық Кодексінің 120-бабына сәйкес, салықтық берешекті өтеу туралы хабарлама табыс етілген күннен бастап он бес жұмыс күні өткен соң мүлікке билік етуін шектеу туралы шешім қалыптастырылып, кейбір уәкілетті тіркеуші органдарға қолма-қол және әрбір уәкілетті органға орналасқан жері бойынша жеке жолданады. </w:t>
      </w:r>
    </w:p>
    <w:p w:rsidR="00597E7C" w:rsidRPr="004D1F1B" w:rsidRDefault="00597E7C" w:rsidP="00597E7C">
      <w:pPr>
        <w:spacing w:after="0" w:line="240" w:lineRule="auto"/>
        <w:ind w:firstLine="708"/>
        <w:jc w:val="both"/>
        <w:rPr>
          <w:rFonts w:ascii="Times New Roman" w:hAnsi="Times New Roman"/>
          <w:sz w:val="28"/>
          <w:szCs w:val="28"/>
          <w:lang w:val="kk-KZ"/>
        </w:rPr>
      </w:pPr>
      <w:r w:rsidRPr="004D1F1B">
        <w:rPr>
          <w:rFonts w:ascii="Times New Roman" w:hAnsi="Times New Roman"/>
          <w:sz w:val="28"/>
          <w:szCs w:val="28"/>
          <w:lang w:val="kk-KZ"/>
        </w:rPr>
        <w:t xml:space="preserve">Яғни, Полиция департаментінің Әкімшілік полиция басқармасымен Қызылорда қаласының ауыл шаруашылық бөліміне және Көліктік бақылау инспекциясымен мүлікке билік етуін шектеу туралы шешімдер автоматты түрде жолданбайды, осының салдарынан </w:t>
      </w:r>
      <w:r w:rsidRPr="004D1F1B">
        <w:rPr>
          <w:rFonts w:ascii="Times New Roman" w:hAnsi="Times New Roman" w:cs="Times New Roman"/>
          <w:sz w:val="28"/>
          <w:lang w:val="kk-KZ"/>
        </w:rPr>
        <w:t>сыбайлас жемқорлық тәуекелдері туындайды</w:t>
      </w:r>
      <w:r w:rsidRPr="004D1F1B">
        <w:rPr>
          <w:rFonts w:ascii="Times New Roman" w:hAnsi="Times New Roman"/>
          <w:sz w:val="28"/>
          <w:szCs w:val="28"/>
          <w:lang w:val="kk-KZ"/>
        </w:rPr>
        <w:t>.</w:t>
      </w:r>
    </w:p>
    <w:p w:rsidR="00731F3C" w:rsidRPr="004D1F1B" w:rsidRDefault="00731F3C" w:rsidP="00EF41DD">
      <w:pPr>
        <w:spacing w:after="0" w:line="240" w:lineRule="auto"/>
        <w:ind w:firstLine="708"/>
        <w:jc w:val="both"/>
        <w:rPr>
          <w:rFonts w:ascii="Times New Roman" w:hAnsi="Times New Roman" w:cs="Times New Roman"/>
          <w:b/>
          <w:sz w:val="28"/>
          <w:szCs w:val="28"/>
          <w:lang w:val="kk-KZ"/>
        </w:rPr>
      </w:pPr>
      <w:r w:rsidRPr="004D1F1B">
        <w:rPr>
          <w:rFonts w:ascii="Times New Roman" w:hAnsi="Times New Roman" w:cs="Times New Roman"/>
          <w:b/>
          <w:sz w:val="28"/>
          <w:szCs w:val="28"/>
          <w:lang w:val="kk-KZ"/>
        </w:rPr>
        <w:t>Сыбайлас жемқорлық тәуекелін жою бойынша ұсынымдар:</w:t>
      </w:r>
    </w:p>
    <w:p w:rsidR="008052AA" w:rsidRPr="004D1F1B" w:rsidRDefault="00140A73" w:rsidP="008052AA">
      <w:pPr>
        <w:spacing w:after="0" w:line="240" w:lineRule="auto"/>
        <w:ind w:firstLine="708"/>
        <w:jc w:val="both"/>
        <w:rPr>
          <w:rFonts w:ascii="Times New Roman" w:hAnsi="Times New Roman" w:cs="Times New Roman"/>
          <w:sz w:val="28"/>
          <w:szCs w:val="28"/>
          <w:lang w:val="kk-KZ"/>
        </w:rPr>
      </w:pPr>
      <w:r w:rsidRPr="004D1F1B">
        <w:rPr>
          <w:rFonts w:ascii="Times New Roman" w:hAnsi="Times New Roman" w:cs="Times New Roman"/>
          <w:sz w:val="28"/>
          <w:szCs w:val="28"/>
          <w:lang w:val="kk-KZ"/>
        </w:rPr>
        <w:t xml:space="preserve">- </w:t>
      </w:r>
      <w:r w:rsidR="00597E7C" w:rsidRPr="004D1F1B">
        <w:rPr>
          <w:rFonts w:ascii="Times New Roman" w:hAnsi="Times New Roman"/>
          <w:sz w:val="28"/>
          <w:szCs w:val="28"/>
          <w:lang w:val="kk-KZ"/>
        </w:rPr>
        <w:t>Осыған орай, шешімдерді автоматты түрде жолдау мәселесін шешуді</w:t>
      </w:r>
      <w:r w:rsidRPr="004D1F1B">
        <w:rPr>
          <w:rFonts w:ascii="Times New Roman" w:hAnsi="Times New Roman" w:cs="Times New Roman"/>
          <w:sz w:val="28"/>
          <w:szCs w:val="28"/>
          <w:lang w:val="kk-KZ"/>
        </w:rPr>
        <w:t>.</w:t>
      </w:r>
    </w:p>
    <w:p w:rsidR="00EF41DD" w:rsidRPr="004D1F1B" w:rsidRDefault="00EF41DD" w:rsidP="00EF41DD">
      <w:pPr>
        <w:spacing w:after="0" w:line="240" w:lineRule="auto"/>
        <w:jc w:val="both"/>
        <w:rPr>
          <w:rFonts w:ascii="Times New Roman" w:hAnsi="Times New Roman" w:cs="Times New Roman"/>
          <w:sz w:val="28"/>
          <w:szCs w:val="28"/>
          <w:lang w:val="kk-KZ"/>
        </w:rPr>
      </w:pPr>
    </w:p>
    <w:p w:rsidR="008877F4" w:rsidRPr="004D1F1B" w:rsidRDefault="00FD1C2E" w:rsidP="00FD1C2E">
      <w:pPr>
        <w:spacing w:after="0" w:line="240" w:lineRule="auto"/>
        <w:ind w:firstLine="708"/>
        <w:jc w:val="both"/>
        <w:rPr>
          <w:rFonts w:ascii="Times New Roman" w:hAnsi="Times New Roman" w:cs="Times New Roman"/>
          <w:sz w:val="28"/>
          <w:szCs w:val="28"/>
          <w:u w:val="single"/>
          <w:lang w:val="kk-KZ"/>
        </w:rPr>
      </w:pPr>
      <w:r w:rsidRPr="004D1F1B">
        <w:rPr>
          <w:rFonts w:ascii="Times New Roman" w:hAnsi="Times New Roman" w:cs="Times New Roman"/>
          <w:b/>
          <w:sz w:val="28"/>
          <w:szCs w:val="28"/>
          <w:lang w:val="kk-KZ"/>
        </w:rPr>
        <w:t>1.3</w:t>
      </w:r>
      <w:r w:rsidRPr="004D1F1B">
        <w:rPr>
          <w:rFonts w:ascii="Times New Roman" w:hAnsi="Times New Roman" w:cs="Times New Roman"/>
          <w:sz w:val="28"/>
          <w:szCs w:val="28"/>
          <w:lang w:val="kk-KZ"/>
        </w:rPr>
        <w:t xml:space="preserve"> </w:t>
      </w:r>
      <w:r w:rsidRPr="004D1F1B">
        <w:rPr>
          <w:rFonts w:ascii="Times New Roman" w:hAnsi="Times New Roman" w:cs="Times New Roman"/>
          <w:b/>
          <w:sz w:val="28"/>
          <w:szCs w:val="28"/>
          <w:lang w:val="kk-KZ"/>
        </w:rPr>
        <w:t>Сыбайлас жемқорлық тәуекелінің атауы:</w:t>
      </w:r>
      <w:r w:rsidRPr="004D1F1B">
        <w:rPr>
          <w:rFonts w:ascii="Times New Roman" w:hAnsi="Times New Roman" w:cs="Times New Roman"/>
          <w:sz w:val="28"/>
          <w:szCs w:val="28"/>
          <w:lang w:val="kk-KZ"/>
        </w:rPr>
        <w:t xml:space="preserve"> </w:t>
      </w:r>
      <w:r w:rsidR="008877F4" w:rsidRPr="004D1F1B">
        <w:rPr>
          <w:rFonts w:ascii="Times New Roman" w:hAnsi="Times New Roman" w:cs="Times New Roman"/>
          <w:sz w:val="28"/>
          <w:szCs w:val="28"/>
          <w:lang w:val="kk-KZ"/>
        </w:rPr>
        <w:t xml:space="preserve">Мемлекеттік кірістер органдары қызметкерінің салық декларациясын табыс етпегені үшін қалыптастырылған хабарламасының мәртебесін қолдан өзектендірудің </w:t>
      </w:r>
      <w:r w:rsidRPr="004D1F1B">
        <w:rPr>
          <w:rFonts w:ascii="Times New Roman" w:hAnsi="Times New Roman"/>
          <w:sz w:val="28"/>
          <w:szCs w:val="28"/>
          <w:lang w:val="kk-KZ"/>
        </w:rPr>
        <w:t xml:space="preserve">салдарынан </w:t>
      </w:r>
      <w:r w:rsidRPr="004D1F1B">
        <w:rPr>
          <w:rFonts w:ascii="Times New Roman" w:hAnsi="Times New Roman" w:cs="Times New Roman"/>
          <w:sz w:val="28"/>
          <w:szCs w:val="28"/>
          <w:lang w:val="kk-KZ"/>
        </w:rPr>
        <w:t>орын алатын сыбайлас жемқорлық тәуекелі.</w:t>
      </w:r>
    </w:p>
    <w:p w:rsidR="00FD1C2E" w:rsidRPr="004D1F1B" w:rsidRDefault="00FD1C2E" w:rsidP="00FD1C2E">
      <w:pPr>
        <w:spacing w:after="0" w:line="240" w:lineRule="auto"/>
        <w:ind w:firstLine="708"/>
        <w:jc w:val="both"/>
        <w:rPr>
          <w:rFonts w:ascii="Times New Roman" w:hAnsi="Times New Roman" w:cs="Times New Roman"/>
          <w:b/>
          <w:sz w:val="28"/>
          <w:szCs w:val="28"/>
          <w:lang w:val="kk-KZ"/>
        </w:rPr>
      </w:pPr>
      <w:r w:rsidRPr="004D1F1B">
        <w:rPr>
          <w:rFonts w:ascii="Times New Roman" w:hAnsi="Times New Roman" w:cs="Times New Roman"/>
          <w:b/>
          <w:sz w:val="28"/>
          <w:szCs w:val="28"/>
          <w:lang w:val="kk-KZ"/>
        </w:rPr>
        <w:lastRenderedPageBreak/>
        <w:t>Сыбайлас жемқорлық тәуекелінің сипаты:</w:t>
      </w:r>
    </w:p>
    <w:p w:rsidR="00FD1C2E" w:rsidRPr="004D1F1B" w:rsidRDefault="00FD1C2E" w:rsidP="00FD1C2E">
      <w:pPr>
        <w:spacing w:after="0" w:line="240" w:lineRule="auto"/>
        <w:ind w:firstLine="708"/>
        <w:jc w:val="both"/>
        <w:rPr>
          <w:rFonts w:ascii="Times New Roman" w:hAnsi="Times New Roman" w:cs="Times New Roman"/>
          <w:sz w:val="28"/>
          <w:szCs w:val="28"/>
          <w:lang w:val="kk-KZ"/>
        </w:rPr>
      </w:pPr>
      <w:r w:rsidRPr="004D1F1B">
        <w:rPr>
          <w:rFonts w:ascii="Times New Roman" w:hAnsi="Times New Roman" w:cs="Times New Roman"/>
          <w:sz w:val="28"/>
          <w:szCs w:val="28"/>
          <w:lang w:val="kk-KZ"/>
        </w:rPr>
        <w:t>«Сыбайлас жемқорлыққа қарсы іс-қимыл туралы» Қазақстан Республикасы Заңына, «Сыбайлас жемқорлық тәуекелдеріне ішкі талдау жүргізудің үлгілік қағидаларын бекіту туралы» Қазақстан Республикасы Мемлекеттік қызмет істері және сыбайлас жемқорлыққа қарсы іс-қимыл агенттігі Төрағасының 2016 жылғы 19 қазандағы №12 бұйрығына сәйкес ішкі талдау жүргізілді.</w:t>
      </w:r>
    </w:p>
    <w:p w:rsidR="00FD1C2E" w:rsidRPr="004D1F1B" w:rsidRDefault="008877F4" w:rsidP="00FD1C2E">
      <w:pPr>
        <w:spacing w:after="0" w:line="240" w:lineRule="auto"/>
        <w:ind w:firstLine="708"/>
        <w:jc w:val="both"/>
        <w:rPr>
          <w:rFonts w:ascii="Times New Roman" w:hAnsi="Times New Roman"/>
          <w:sz w:val="28"/>
          <w:szCs w:val="28"/>
          <w:lang w:val="kk-KZ"/>
        </w:rPr>
      </w:pPr>
      <w:r w:rsidRPr="004D1F1B">
        <w:rPr>
          <w:rFonts w:ascii="Times New Roman" w:hAnsi="Times New Roman" w:cs="Times New Roman"/>
          <w:sz w:val="28"/>
          <w:szCs w:val="28"/>
          <w:lang w:val="kk-KZ"/>
        </w:rPr>
        <w:t xml:space="preserve">Cалық төлеуші орындалмаған салық міндеттемесі бойынша салық кезеңіндегі салықтық декларацияны табыс еткеннен кейін, Мемлекеттік кірістер органдары қызметкерінің салық декларациясын табыс етпегені үшін қалыптастырылған хабарламасының мәртебесін қолдан өзектендіру жағдайы қазіргі уақытта маңызды мәселелердің бірі. Себебі, аталған жағдаймен кірістер органдары қызметкерлерінің салық төлеуші тарапынан табыс еткен салықтық декларацияны мерзімінде бақылау жағдайы мүмкін емес, қызметкер физикалық тұрғыда белгіленген уақыт шеңберінде үлгермейді және байланыс орталықтарына қоңырау шалу кезінде аталған жағдаймен көптеп шағым түседі, яғни осы жағдаймен салық төлеуші тарапынан Мемлекеттік органның жұмысына сенімі төмендеп, әрі осы шараларды жедел орындау мақсатында сыбайлас жемқорлық фактілеріне барып, </w:t>
      </w:r>
      <w:r w:rsidR="00FD1C2E" w:rsidRPr="004D1F1B">
        <w:rPr>
          <w:rFonts w:ascii="Times New Roman" w:hAnsi="Times New Roman"/>
          <w:sz w:val="28"/>
          <w:szCs w:val="28"/>
          <w:lang w:val="kk-KZ"/>
        </w:rPr>
        <w:t xml:space="preserve">осының салдарынан </w:t>
      </w:r>
      <w:r w:rsidR="00FD1C2E" w:rsidRPr="004D1F1B">
        <w:rPr>
          <w:rFonts w:ascii="Times New Roman" w:hAnsi="Times New Roman" w:cs="Times New Roman"/>
          <w:sz w:val="28"/>
          <w:lang w:val="kk-KZ"/>
        </w:rPr>
        <w:t>сыбайлас жемқорлық тәуекелдері туындайды</w:t>
      </w:r>
      <w:r w:rsidR="00FD1C2E" w:rsidRPr="004D1F1B">
        <w:rPr>
          <w:rFonts w:ascii="Times New Roman" w:hAnsi="Times New Roman"/>
          <w:sz w:val="28"/>
          <w:szCs w:val="28"/>
          <w:lang w:val="kk-KZ"/>
        </w:rPr>
        <w:t>.</w:t>
      </w:r>
    </w:p>
    <w:p w:rsidR="00FD1C2E" w:rsidRPr="004D1F1B" w:rsidRDefault="00FD1C2E" w:rsidP="00FD1C2E">
      <w:pPr>
        <w:spacing w:after="0" w:line="240" w:lineRule="auto"/>
        <w:ind w:firstLine="708"/>
        <w:jc w:val="both"/>
        <w:rPr>
          <w:rFonts w:ascii="Times New Roman" w:hAnsi="Times New Roman" w:cs="Times New Roman"/>
          <w:b/>
          <w:sz w:val="28"/>
          <w:szCs w:val="28"/>
          <w:lang w:val="kk-KZ"/>
        </w:rPr>
      </w:pPr>
      <w:r w:rsidRPr="004D1F1B">
        <w:rPr>
          <w:rFonts w:ascii="Times New Roman" w:hAnsi="Times New Roman" w:cs="Times New Roman"/>
          <w:b/>
          <w:sz w:val="28"/>
          <w:szCs w:val="28"/>
          <w:lang w:val="kk-KZ"/>
        </w:rPr>
        <w:t>Сыбайлас жемқорлық тәуекелін жою бойынша ұсынымдар:</w:t>
      </w:r>
    </w:p>
    <w:p w:rsidR="008877F4" w:rsidRPr="004D1F1B" w:rsidRDefault="00FD1C2E" w:rsidP="00216B18">
      <w:pPr>
        <w:spacing w:after="0" w:line="240" w:lineRule="auto"/>
        <w:ind w:firstLine="708"/>
        <w:jc w:val="both"/>
        <w:rPr>
          <w:rFonts w:ascii="Times New Roman" w:hAnsi="Times New Roman" w:cs="Times New Roman"/>
          <w:sz w:val="28"/>
          <w:szCs w:val="28"/>
          <w:lang w:val="kk-KZ"/>
        </w:rPr>
      </w:pPr>
      <w:r w:rsidRPr="004D1F1B">
        <w:rPr>
          <w:rFonts w:ascii="Times New Roman" w:hAnsi="Times New Roman" w:cs="Times New Roman"/>
          <w:sz w:val="28"/>
          <w:szCs w:val="28"/>
          <w:lang w:val="kk-KZ"/>
        </w:rPr>
        <w:t xml:space="preserve">- </w:t>
      </w:r>
      <w:r w:rsidR="008877F4" w:rsidRPr="004D1F1B">
        <w:rPr>
          <w:rFonts w:ascii="Times New Roman" w:hAnsi="Times New Roman" w:cs="Times New Roman"/>
          <w:sz w:val="28"/>
          <w:szCs w:val="28"/>
          <w:lang w:val="kk-KZ"/>
        </w:rPr>
        <w:t xml:space="preserve">Орындалған салық міндеттемесі бойынша хабарламалардың (№17 хабарлама) мәртебесін өзгертуді автоматты режимге көшіруді.  </w:t>
      </w:r>
    </w:p>
    <w:p w:rsidR="006D789C" w:rsidRPr="004D1F1B" w:rsidRDefault="00CD60B6" w:rsidP="00EF41DD">
      <w:pPr>
        <w:spacing w:after="0" w:line="240" w:lineRule="auto"/>
        <w:jc w:val="both"/>
        <w:rPr>
          <w:rFonts w:ascii="Times New Roman" w:hAnsi="Times New Roman" w:cs="Times New Roman"/>
          <w:sz w:val="28"/>
          <w:szCs w:val="28"/>
          <w:lang w:val="kk-KZ"/>
        </w:rPr>
      </w:pPr>
      <w:r w:rsidRPr="004D1F1B">
        <w:rPr>
          <w:rFonts w:ascii="Times New Roman" w:hAnsi="Times New Roman" w:cs="Times New Roman"/>
          <w:sz w:val="28"/>
          <w:szCs w:val="28"/>
          <w:lang w:val="kk-KZ"/>
        </w:rPr>
        <w:tab/>
      </w:r>
    </w:p>
    <w:p w:rsidR="006D789C" w:rsidRPr="004D1F1B" w:rsidRDefault="006D789C" w:rsidP="00EF41DD">
      <w:pPr>
        <w:spacing w:after="0" w:line="240" w:lineRule="auto"/>
        <w:jc w:val="both"/>
        <w:rPr>
          <w:rFonts w:ascii="Times New Roman" w:hAnsi="Times New Roman" w:cs="Times New Roman"/>
          <w:sz w:val="28"/>
          <w:szCs w:val="28"/>
          <w:lang w:val="kk-KZ"/>
        </w:rPr>
      </w:pPr>
    </w:p>
    <w:p w:rsidR="00EF41DD" w:rsidRPr="004D1F1B" w:rsidRDefault="00EF41DD" w:rsidP="00EF41DD">
      <w:pPr>
        <w:tabs>
          <w:tab w:val="left" w:pos="0"/>
          <w:tab w:val="left" w:pos="709"/>
        </w:tabs>
        <w:spacing w:after="0" w:line="240" w:lineRule="auto"/>
        <w:jc w:val="both"/>
        <w:rPr>
          <w:rStyle w:val="a8"/>
          <w:rFonts w:ascii="Times New Roman" w:hAnsi="Times New Roman" w:cs="Times New Roman"/>
          <w:b/>
          <w:i w:val="0"/>
          <w:iCs w:val="0"/>
          <w:sz w:val="28"/>
          <w:szCs w:val="28"/>
          <w:lang w:val="kk-KZ"/>
        </w:rPr>
      </w:pPr>
      <w:r w:rsidRPr="004D1F1B">
        <w:rPr>
          <w:rStyle w:val="a8"/>
          <w:rFonts w:ascii="Times New Roman" w:hAnsi="Times New Roman" w:cs="Times New Roman"/>
          <w:b/>
          <w:i w:val="0"/>
          <w:sz w:val="28"/>
          <w:szCs w:val="28"/>
          <w:lang w:val="kk-KZ"/>
        </w:rPr>
        <w:t>Жұмысшы тобының жеткшісі:</w:t>
      </w:r>
      <w:r w:rsidRPr="004D1F1B">
        <w:rPr>
          <w:rStyle w:val="a8"/>
          <w:rFonts w:ascii="Times New Roman" w:hAnsi="Times New Roman" w:cs="Times New Roman"/>
          <w:b/>
          <w:i w:val="0"/>
          <w:sz w:val="28"/>
          <w:szCs w:val="28"/>
          <w:lang w:val="kk-KZ"/>
        </w:rPr>
        <w:tab/>
      </w:r>
      <w:r w:rsidRPr="004D1F1B">
        <w:rPr>
          <w:rStyle w:val="a8"/>
          <w:rFonts w:ascii="Times New Roman" w:hAnsi="Times New Roman" w:cs="Times New Roman"/>
          <w:b/>
          <w:i w:val="0"/>
          <w:sz w:val="28"/>
          <w:szCs w:val="28"/>
          <w:lang w:val="kk-KZ"/>
        </w:rPr>
        <w:tab/>
      </w:r>
      <w:r w:rsidRPr="004D1F1B">
        <w:rPr>
          <w:rStyle w:val="a8"/>
          <w:rFonts w:ascii="Times New Roman" w:hAnsi="Times New Roman" w:cs="Times New Roman"/>
          <w:b/>
          <w:i w:val="0"/>
          <w:sz w:val="28"/>
          <w:szCs w:val="28"/>
          <w:lang w:val="kk-KZ"/>
        </w:rPr>
        <w:tab/>
      </w:r>
      <w:r w:rsidRPr="004D1F1B">
        <w:rPr>
          <w:rStyle w:val="a8"/>
          <w:rFonts w:ascii="Times New Roman" w:hAnsi="Times New Roman" w:cs="Times New Roman"/>
          <w:b/>
          <w:i w:val="0"/>
          <w:sz w:val="28"/>
          <w:szCs w:val="28"/>
          <w:lang w:val="kk-KZ"/>
        </w:rPr>
        <w:tab/>
      </w:r>
      <w:r w:rsidRPr="004D1F1B">
        <w:rPr>
          <w:rStyle w:val="a8"/>
          <w:rFonts w:ascii="Times New Roman" w:hAnsi="Times New Roman" w:cs="Times New Roman"/>
          <w:b/>
          <w:i w:val="0"/>
          <w:sz w:val="28"/>
          <w:szCs w:val="28"/>
          <w:lang w:val="kk-KZ"/>
        </w:rPr>
        <w:tab/>
        <w:t xml:space="preserve">    Қ. Бекшин</w:t>
      </w:r>
    </w:p>
    <w:p w:rsidR="00EF41DD" w:rsidRPr="004D1F1B" w:rsidRDefault="00EF41DD" w:rsidP="00EF41DD">
      <w:pPr>
        <w:spacing w:after="0" w:line="240" w:lineRule="auto"/>
        <w:jc w:val="both"/>
        <w:rPr>
          <w:rStyle w:val="a8"/>
          <w:rFonts w:ascii="Times New Roman" w:hAnsi="Times New Roman" w:cs="Times New Roman"/>
          <w:b/>
          <w:i w:val="0"/>
          <w:iCs w:val="0"/>
          <w:sz w:val="18"/>
          <w:szCs w:val="18"/>
          <w:lang w:val="kk-KZ"/>
        </w:rPr>
      </w:pPr>
    </w:p>
    <w:p w:rsidR="00EF41DD" w:rsidRPr="004D1F1B" w:rsidRDefault="00EF41DD" w:rsidP="00EF41DD">
      <w:pPr>
        <w:spacing w:after="0" w:line="240" w:lineRule="auto"/>
        <w:jc w:val="both"/>
        <w:rPr>
          <w:rStyle w:val="a8"/>
          <w:rFonts w:ascii="Times New Roman" w:hAnsi="Times New Roman" w:cs="Times New Roman"/>
          <w:b/>
          <w:i w:val="0"/>
          <w:iCs w:val="0"/>
          <w:sz w:val="28"/>
          <w:szCs w:val="28"/>
          <w:lang w:val="kk-KZ"/>
        </w:rPr>
      </w:pPr>
      <w:r w:rsidRPr="004D1F1B">
        <w:rPr>
          <w:rStyle w:val="a8"/>
          <w:rFonts w:ascii="Times New Roman" w:hAnsi="Times New Roman" w:cs="Times New Roman"/>
          <w:b/>
          <w:i w:val="0"/>
          <w:sz w:val="28"/>
          <w:szCs w:val="28"/>
          <w:lang w:val="kk-KZ"/>
        </w:rPr>
        <w:t>Жұмысшы тобының құрамы:</w:t>
      </w:r>
      <w:r w:rsidRPr="004D1F1B">
        <w:rPr>
          <w:rStyle w:val="a8"/>
          <w:rFonts w:ascii="Times New Roman" w:hAnsi="Times New Roman" w:cs="Times New Roman"/>
          <w:b/>
          <w:i w:val="0"/>
          <w:sz w:val="28"/>
          <w:szCs w:val="28"/>
          <w:lang w:val="kk-KZ"/>
        </w:rPr>
        <w:tab/>
      </w:r>
      <w:r w:rsidRPr="004D1F1B">
        <w:rPr>
          <w:rStyle w:val="a8"/>
          <w:rFonts w:ascii="Times New Roman" w:hAnsi="Times New Roman" w:cs="Times New Roman"/>
          <w:b/>
          <w:i w:val="0"/>
          <w:sz w:val="28"/>
          <w:szCs w:val="28"/>
          <w:lang w:val="kk-KZ"/>
        </w:rPr>
        <w:tab/>
      </w:r>
      <w:r w:rsidRPr="004D1F1B">
        <w:rPr>
          <w:rStyle w:val="a8"/>
          <w:rFonts w:ascii="Times New Roman" w:hAnsi="Times New Roman" w:cs="Times New Roman"/>
          <w:b/>
          <w:i w:val="0"/>
          <w:sz w:val="28"/>
          <w:szCs w:val="28"/>
          <w:lang w:val="kk-KZ"/>
        </w:rPr>
        <w:tab/>
      </w:r>
      <w:r w:rsidRPr="004D1F1B">
        <w:rPr>
          <w:rStyle w:val="a8"/>
          <w:rFonts w:ascii="Times New Roman" w:hAnsi="Times New Roman" w:cs="Times New Roman"/>
          <w:b/>
          <w:i w:val="0"/>
          <w:sz w:val="28"/>
          <w:szCs w:val="28"/>
          <w:lang w:val="kk-KZ"/>
        </w:rPr>
        <w:tab/>
      </w:r>
      <w:r w:rsidRPr="004D1F1B">
        <w:rPr>
          <w:rStyle w:val="a8"/>
          <w:rFonts w:ascii="Times New Roman" w:hAnsi="Times New Roman" w:cs="Times New Roman"/>
          <w:b/>
          <w:i w:val="0"/>
          <w:sz w:val="28"/>
          <w:szCs w:val="28"/>
          <w:lang w:val="kk-KZ"/>
        </w:rPr>
        <w:tab/>
        <w:t xml:space="preserve">    </w:t>
      </w:r>
      <w:r w:rsidR="00C03049" w:rsidRPr="004D1F1B">
        <w:rPr>
          <w:rStyle w:val="a8"/>
          <w:rFonts w:ascii="Times New Roman" w:hAnsi="Times New Roman" w:cs="Times New Roman"/>
          <w:b/>
          <w:i w:val="0"/>
          <w:sz w:val="28"/>
          <w:szCs w:val="28"/>
          <w:lang w:val="kk-KZ"/>
        </w:rPr>
        <w:t>Д. Тажикенов</w:t>
      </w:r>
      <w:r w:rsidRPr="004D1F1B">
        <w:rPr>
          <w:rStyle w:val="a8"/>
          <w:rFonts w:ascii="Times New Roman" w:hAnsi="Times New Roman" w:cs="Times New Roman"/>
          <w:b/>
          <w:i w:val="0"/>
          <w:sz w:val="28"/>
          <w:szCs w:val="28"/>
          <w:lang w:val="kk-KZ"/>
        </w:rPr>
        <w:t xml:space="preserve"> </w:t>
      </w:r>
    </w:p>
    <w:p w:rsidR="00EF41DD" w:rsidRPr="004D1F1B" w:rsidRDefault="00EF41DD" w:rsidP="00EF41DD">
      <w:pPr>
        <w:spacing w:after="0" w:line="240" w:lineRule="auto"/>
        <w:jc w:val="both"/>
        <w:rPr>
          <w:rStyle w:val="a8"/>
          <w:rFonts w:ascii="Times New Roman" w:hAnsi="Times New Roman" w:cs="Times New Roman"/>
          <w:b/>
          <w:i w:val="0"/>
          <w:iCs w:val="0"/>
          <w:sz w:val="18"/>
          <w:szCs w:val="18"/>
          <w:lang w:val="kk-KZ"/>
        </w:rPr>
      </w:pPr>
      <w:r w:rsidRPr="004D1F1B">
        <w:rPr>
          <w:rStyle w:val="a8"/>
          <w:rFonts w:ascii="Times New Roman" w:hAnsi="Times New Roman" w:cs="Times New Roman"/>
          <w:b/>
          <w:i w:val="0"/>
          <w:sz w:val="28"/>
          <w:szCs w:val="28"/>
          <w:lang w:val="kk-KZ"/>
        </w:rPr>
        <w:tab/>
      </w:r>
      <w:r w:rsidRPr="004D1F1B">
        <w:rPr>
          <w:rStyle w:val="a8"/>
          <w:rFonts w:ascii="Times New Roman" w:hAnsi="Times New Roman" w:cs="Times New Roman"/>
          <w:b/>
          <w:i w:val="0"/>
          <w:sz w:val="28"/>
          <w:szCs w:val="28"/>
          <w:lang w:val="kk-KZ"/>
        </w:rPr>
        <w:tab/>
      </w:r>
      <w:r w:rsidRPr="004D1F1B">
        <w:rPr>
          <w:rStyle w:val="a8"/>
          <w:rFonts w:ascii="Times New Roman" w:hAnsi="Times New Roman" w:cs="Times New Roman"/>
          <w:b/>
          <w:i w:val="0"/>
          <w:sz w:val="28"/>
          <w:szCs w:val="28"/>
          <w:lang w:val="kk-KZ"/>
        </w:rPr>
        <w:tab/>
      </w:r>
      <w:r w:rsidRPr="004D1F1B">
        <w:rPr>
          <w:rStyle w:val="a8"/>
          <w:rFonts w:ascii="Times New Roman" w:hAnsi="Times New Roman" w:cs="Times New Roman"/>
          <w:b/>
          <w:i w:val="0"/>
          <w:sz w:val="28"/>
          <w:szCs w:val="28"/>
          <w:lang w:val="kk-KZ"/>
        </w:rPr>
        <w:tab/>
      </w:r>
      <w:r w:rsidRPr="004D1F1B">
        <w:rPr>
          <w:rStyle w:val="a8"/>
          <w:rFonts w:ascii="Times New Roman" w:hAnsi="Times New Roman" w:cs="Times New Roman"/>
          <w:b/>
          <w:i w:val="0"/>
          <w:sz w:val="28"/>
          <w:szCs w:val="28"/>
          <w:lang w:val="kk-KZ"/>
        </w:rPr>
        <w:tab/>
      </w:r>
      <w:r w:rsidRPr="004D1F1B">
        <w:rPr>
          <w:rStyle w:val="a8"/>
          <w:rFonts w:ascii="Times New Roman" w:hAnsi="Times New Roman" w:cs="Times New Roman"/>
          <w:b/>
          <w:i w:val="0"/>
          <w:sz w:val="28"/>
          <w:szCs w:val="28"/>
          <w:lang w:val="kk-KZ"/>
        </w:rPr>
        <w:tab/>
      </w:r>
      <w:r w:rsidRPr="004D1F1B">
        <w:rPr>
          <w:rStyle w:val="a8"/>
          <w:rFonts w:ascii="Times New Roman" w:hAnsi="Times New Roman" w:cs="Times New Roman"/>
          <w:b/>
          <w:i w:val="0"/>
          <w:sz w:val="28"/>
          <w:szCs w:val="28"/>
          <w:lang w:val="kk-KZ"/>
        </w:rPr>
        <w:tab/>
      </w:r>
      <w:r w:rsidRPr="004D1F1B">
        <w:rPr>
          <w:rStyle w:val="a8"/>
          <w:rFonts w:ascii="Times New Roman" w:hAnsi="Times New Roman" w:cs="Times New Roman"/>
          <w:b/>
          <w:i w:val="0"/>
          <w:sz w:val="28"/>
          <w:szCs w:val="28"/>
          <w:lang w:val="kk-KZ"/>
        </w:rPr>
        <w:tab/>
      </w:r>
      <w:r w:rsidRPr="004D1F1B">
        <w:rPr>
          <w:rStyle w:val="a8"/>
          <w:rFonts w:ascii="Times New Roman" w:hAnsi="Times New Roman" w:cs="Times New Roman"/>
          <w:b/>
          <w:i w:val="0"/>
          <w:sz w:val="28"/>
          <w:szCs w:val="28"/>
          <w:lang w:val="kk-KZ"/>
        </w:rPr>
        <w:tab/>
      </w:r>
    </w:p>
    <w:p w:rsidR="00EF41DD" w:rsidRPr="004D1F1B" w:rsidRDefault="00C03049" w:rsidP="00EF41DD">
      <w:pPr>
        <w:spacing w:after="0" w:line="240" w:lineRule="auto"/>
        <w:jc w:val="both"/>
        <w:rPr>
          <w:rFonts w:ascii="Times New Roman" w:hAnsi="Times New Roman" w:cs="Times New Roman"/>
          <w:b/>
          <w:bCs/>
          <w:sz w:val="28"/>
          <w:szCs w:val="28"/>
          <w:lang w:val="kk-KZ"/>
        </w:rPr>
      </w:pPr>
      <w:r w:rsidRPr="004D1F1B">
        <w:rPr>
          <w:rFonts w:ascii="Times New Roman" w:hAnsi="Times New Roman" w:cs="Times New Roman"/>
          <w:b/>
          <w:bCs/>
          <w:sz w:val="28"/>
          <w:szCs w:val="28"/>
          <w:lang w:val="kk-KZ"/>
        </w:rPr>
        <w:t xml:space="preserve"> </w:t>
      </w:r>
      <w:r w:rsidRPr="004D1F1B">
        <w:rPr>
          <w:rFonts w:ascii="Times New Roman" w:hAnsi="Times New Roman" w:cs="Times New Roman"/>
          <w:b/>
          <w:bCs/>
          <w:sz w:val="28"/>
          <w:szCs w:val="28"/>
          <w:lang w:val="kk-KZ"/>
        </w:rPr>
        <w:tab/>
      </w:r>
      <w:r w:rsidRPr="004D1F1B">
        <w:rPr>
          <w:rFonts w:ascii="Times New Roman" w:hAnsi="Times New Roman" w:cs="Times New Roman"/>
          <w:b/>
          <w:bCs/>
          <w:sz w:val="28"/>
          <w:szCs w:val="28"/>
          <w:lang w:val="kk-KZ"/>
        </w:rPr>
        <w:tab/>
      </w:r>
      <w:r w:rsidRPr="004D1F1B">
        <w:rPr>
          <w:rFonts w:ascii="Times New Roman" w:hAnsi="Times New Roman" w:cs="Times New Roman"/>
          <w:b/>
          <w:bCs/>
          <w:sz w:val="28"/>
          <w:szCs w:val="28"/>
          <w:lang w:val="kk-KZ"/>
        </w:rPr>
        <w:tab/>
      </w:r>
      <w:r w:rsidRPr="004D1F1B">
        <w:rPr>
          <w:rFonts w:ascii="Times New Roman" w:hAnsi="Times New Roman" w:cs="Times New Roman"/>
          <w:b/>
          <w:bCs/>
          <w:sz w:val="28"/>
          <w:szCs w:val="28"/>
          <w:lang w:val="kk-KZ"/>
        </w:rPr>
        <w:tab/>
      </w:r>
      <w:r w:rsidRPr="004D1F1B">
        <w:rPr>
          <w:rFonts w:ascii="Times New Roman" w:hAnsi="Times New Roman" w:cs="Times New Roman"/>
          <w:b/>
          <w:bCs/>
          <w:sz w:val="28"/>
          <w:szCs w:val="28"/>
          <w:lang w:val="kk-KZ"/>
        </w:rPr>
        <w:tab/>
      </w:r>
      <w:r w:rsidRPr="004D1F1B">
        <w:rPr>
          <w:rFonts w:ascii="Times New Roman" w:hAnsi="Times New Roman" w:cs="Times New Roman"/>
          <w:b/>
          <w:bCs/>
          <w:sz w:val="28"/>
          <w:szCs w:val="28"/>
          <w:lang w:val="kk-KZ"/>
        </w:rPr>
        <w:tab/>
      </w:r>
      <w:r w:rsidRPr="004D1F1B">
        <w:rPr>
          <w:rFonts w:ascii="Times New Roman" w:hAnsi="Times New Roman" w:cs="Times New Roman"/>
          <w:b/>
          <w:bCs/>
          <w:sz w:val="28"/>
          <w:szCs w:val="28"/>
          <w:lang w:val="kk-KZ"/>
        </w:rPr>
        <w:tab/>
      </w:r>
      <w:r w:rsidRPr="004D1F1B">
        <w:rPr>
          <w:rFonts w:ascii="Times New Roman" w:hAnsi="Times New Roman" w:cs="Times New Roman"/>
          <w:b/>
          <w:bCs/>
          <w:sz w:val="28"/>
          <w:szCs w:val="28"/>
          <w:lang w:val="kk-KZ"/>
        </w:rPr>
        <w:tab/>
      </w:r>
      <w:r w:rsidRPr="004D1F1B">
        <w:rPr>
          <w:rFonts w:ascii="Times New Roman" w:hAnsi="Times New Roman" w:cs="Times New Roman"/>
          <w:b/>
          <w:bCs/>
          <w:sz w:val="28"/>
          <w:szCs w:val="28"/>
          <w:lang w:val="kk-KZ"/>
        </w:rPr>
        <w:tab/>
      </w:r>
      <w:r w:rsidRPr="004D1F1B">
        <w:rPr>
          <w:rFonts w:ascii="Times New Roman" w:hAnsi="Times New Roman" w:cs="Times New Roman"/>
          <w:b/>
          <w:bCs/>
          <w:sz w:val="28"/>
          <w:szCs w:val="28"/>
          <w:lang w:val="kk-KZ"/>
        </w:rPr>
        <w:tab/>
        <w:t xml:space="preserve">    Р. Қыпшақбаев</w:t>
      </w:r>
    </w:p>
    <w:p w:rsidR="00EF41DD" w:rsidRPr="004D1F1B" w:rsidRDefault="00EF41DD" w:rsidP="00EF41DD">
      <w:pPr>
        <w:spacing w:after="0" w:line="240" w:lineRule="auto"/>
        <w:jc w:val="both"/>
        <w:rPr>
          <w:rFonts w:ascii="Times New Roman" w:hAnsi="Times New Roman" w:cs="Times New Roman"/>
          <w:b/>
          <w:bCs/>
          <w:sz w:val="18"/>
          <w:szCs w:val="18"/>
          <w:lang w:val="kk-KZ"/>
        </w:rPr>
      </w:pPr>
    </w:p>
    <w:p w:rsidR="0059282A" w:rsidRPr="004D1F1B" w:rsidRDefault="00EF41DD" w:rsidP="0059282A">
      <w:pPr>
        <w:spacing w:after="0" w:line="240" w:lineRule="auto"/>
        <w:ind w:left="6372" w:firstLine="708"/>
        <w:jc w:val="both"/>
        <w:rPr>
          <w:rFonts w:ascii="Times New Roman" w:hAnsi="Times New Roman" w:cs="Times New Roman"/>
          <w:b/>
          <w:bCs/>
          <w:sz w:val="28"/>
          <w:szCs w:val="28"/>
          <w:lang w:val="kk-KZ"/>
        </w:rPr>
      </w:pPr>
      <w:r w:rsidRPr="004D1F1B">
        <w:rPr>
          <w:rFonts w:ascii="Times New Roman" w:hAnsi="Times New Roman" w:cs="Times New Roman"/>
          <w:b/>
          <w:bCs/>
          <w:sz w:val="28"/>
          <w:szCs w:val="28"/>
          <w:lang w:val="kk-KZ"/>
        </w:rPr>
        <w:t xml:space="preserve">    </w:t>
      </w:r>
      <w:r w:rsidR="00C03049" w:rsidRPr="004D1F1B">
        <w:rPr>
          <w:rFonts w:ascii="Times New Roman" w:hAnsi="Times New Roman" w:cs="Times New Roman"/>
          <w:b/>
          <w:bCs/>
          <w:sz w:val="28"/>
          <w:szCs w:val="28"/>
          <w:lang w:val="kk-KZ"/>
        </w:rPr>
        <w:t>Р. Бисенбаев</w:t>
      </w:r>
    </w:p>
    <w:p w:rsidR="00EF41DD" w:rsidRPr="004D1F1B" w:rsidRDefault="00EF41DD" w:rsidP="0059282A">
      <w:pPr>
        <w:spacing w:after="0" w:line="240" w:lineRule="auto"/>
        <w:ind w:left="6372" w:firstLine="708"/>
        <w:jc w:val="both"/>
        <w:rPr>
          <w:rStyle w:val="a8"/>
          <w:rFonts w:ascii="Times New Roman" w:hAnsi="Times New Roman" w:cs="Times New Roman"/>
          <w:b/>
          <w:i w:val="0"/>
          <w:iCs w:val="0"/>
          <w:sz w:val="18"/>
          <w:szCs w:val="18"/>
          <w:lang w:val="kk-KZ"/>
        </w:rPr>
      </w:pPr>
      <w:r w:rsidRPr="004D1F1B">
        <w:rPr>
          <w:rStyle w:val="a8"/>
          <w:rFonts w:ascii="Times New Roman" w:hAnsi="Times New Roman" w:cs="Times New Roman"/>
          <w:b/>
          <w:i w:val="0"/>
          <w:sz w:val="18"/>
          <w:szCs w:val="18"/>
          <w:lang w:val="kk-KZ"/>
        </w:rPr>
        <w:tab/>
      </w:r>
    </w:p>
    <w:p w:rsidR="00E82D49" w:rsidRPr="009E52EF" w:rsidRDefault="00EF41DD" w:rsidP="007A26C3">
      <w:pPr>
        <w:spacing w:after="0" w:line="240" w:lineRule="auto"/>
        <w:ind w:left="6231"/>
        <w:jc w:val="both"/>
        <w:rPr>
          <w:rFonts w:ascii="Times New Roman" w:hAnsi="Times New Roman" w:cs="Times New Roman"/>
          <w:lang w:val="kk-KZ"/>
        </w:rPr>
      </w:pPr>
      <w:r w:rsidRPr="004D1F1B">
        <w:rPr>
          <w:rStyle w:val="a8"/>
          <w:rFonts w:ascii="Times New Roman" w:hAnsi="Times New Roman" w:cs="Times New Roman"/>
          <w:b/>
          <w:i w:val="0"/>
          <w:sz w:val="28"/>
          <w:szCs w:val="28"/>
          <w:lang w:val="kk-KZ"/>
        </w:rPr>
        <w:tab/>
      </w:r>
      <w:r w:rsidRPr="004D1F1B">
        <w:rPr>
          <w:rStyle w:val="a8"/>
          <w:rFonts w:ascii="Times New Roman" w:hAnsi="Times New Roman" w:cs="Times New Roman"/>
          <w:b/>
          <w:i w:val="0"/>
          <w:sz w:val="28"/>
          <w:szCs w:val="28"/>
          <w:lang w:val="kk-KZ"/>
        </w:rPr>
        <w:tab/>
        <w:t xml:space="preserve">    </w:t>
      </w:r>
      <w:r w:rsidR="007A26C3" w:rsidRPr="004D1F1B">
        <w:rPr>
          <w:rStyle w:val="a8"/>
          <w:rFonts w:ascii="Times New Roman" w:hAnsi="Times New Roman" w:cs="Times New Roman"/>
          <w:b/>
          <w:i w:val="0"/>
          <w:sz w:val="28"/>
          <w:szCs w:val="28"/>
          <w:lang w:val="kk-KZ"/>
        </w:rPr>
        <w:t>К. Уринбаев</w:t>
      </w:r>
    </w:p>
    <w:sectPr w:rsidR="00E82D49" w:rsidRPr="009E52EF" w:rsidSect="005D599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7F2" w:rsidRDefault="006727F2" w:rsidP="005D5991">
      <w:pPr>
        <w:spacing w:after="0" w:line="240" w:lineRule="auto"/>
      </w:pPr>
      <w:r>
        <w:separator/>
      </w:r>
    </w:p>
  </w:endnote>
  <w:endnote w:type="continuationSeparator" w:id="0">
    <w:p w:rsidR="006727F2" w:rsidRDefault="006727F2" w:rsidP="005D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7F2" w:rsidRDefault="006727F2" w:rsidP="005D5991">
      <w:pPr>
        <w:spacing w:after="0" w:line="240" w:lineRule="auto"/>
      </w:pPr>
      <w:r>
        <w:separator/>
      </w:r>
    </w:p>
  </w:footnote>
  <w:footnote w:type="continuationSeparator" w:id="0">
    <w:p w:rsidR="006727F2" w:rsidRDefault="006727F2" w:rsidP="005D5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167338"/>
      <w:docPartObj>
        <w:docPartGallery w:val="Page Numbers (Top of Page)"/>
        <w:docPartUnique/>
      </w:docPartObj>
    </w:sdtPr>
    <w:sdtEndPr/>
    <w:sdtContent>
      <w:p w:rsidR="005D5991" w:rsidRDefault="005D5991">
        <w:pPr>
          <w:pStyle w:val="a4"/>
          <w:jc w:val="center"/>
        </w:pPr>
        <w:r>
          <w:fldChar w:fldCharType="begin"/>
        </w:r>
        <w:r>
          <w:instrText>PAGE   \* MERGEFORMAT</w:instrText>
        </w:r>
        <w:r>
          <w:fldChar w:fldCharType="separate"/>
        </w:r>
        <w:r w:rsidR="005A1F43">
          <w:rPr>
            <w:noProof/>
          </w:rPr>
          <w:t>3</w:t>
        </w:r>
        <w:r>
          <w:fldChar w:fldCharType="end"/>
        </w:r>
      </w:p>
    </w:sdtContent>
  </w:sdt>
  <w:p w:rsidR="005D5991" w:rsidRDefault="005D599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23"/>
    <w:rsid w:val="00025255"/>
    <w:rsid w:val="000A55FD"/>
    <w:rsid w:val="000B171F"/>
    <w:rsid w:val="000B6E66"/>
    <w:rsid w:val="000E11C9"/>
    <w:rsid w:val="000F2D5C"/>
    <w:rsid w:val="00140A73"/>
    <w:rsid w:val="00155384"/>
    <w:rsid w:val="00160FC9"/>
    <w:rsid w:val="001641A9"/>
    <w:rsid w:val="001A49CD"/>
    <w:rsid w:val="001A54B3"/>
    <w:rsid w:val="001F0C61"/>
    <w:rsid w:val="002129DB"/>
    <w:rsid w:val="00216B18"/>
    <w:rsid w:val="0022266E"/>
    <w:rsid w:val="00224945"/>
    <w:rsid w:val="00232D76"/>
    <w:rsid w:val="00245A7E"/>
    <w:rsid w:val="00246E53"/>
    <w:rsid w:val="00277562"/>
    <w:rsid w:val="002A7814"/>
    <w:rsid w:val="002D039A"/>
    <w:rsid w:val="002E00EA"/>
    <w:rsid w:val="002E2DAF"/>
    <w:rsid w:val="002F1C31"/>
    <w:rsid w:val="002F244F"/>
    <w:rsid w:val="002F5B28"/>
    <w:rsid w:val="003145D7"/>
    <w:rsid w:val="003402C6"/>
    <w:rsid w:val="00377811"/>
    <w:rsid w:val="0038682B"/>
    <w:rsid w:val="00392F05"/>
    <w:rsid w:val="0039326E"/>
    <w:rsid w:val="003E4B63"/>
    <w:rsid w:val="00405014"/>
    <w:rsid w:val="00435A05"/>
    <w:rsid w:val="004406F0"/>
    <w:rsid w:val="00446307"/>
    <w:rsid w:val="00454557"/>
    <w:rsid w:val="00466FF0"/>
    <w:rsid w:val="00473E11"/>
    <w:rsid w:val="004962A0"/>
    <w:rsid w:val="004A2B65"/>
    <w:rsid w:val="004B2EE2"/>
    <w:rsid w:val="004B2EF4"/>
    <w:rsid w:val="004C2500"/>
    <w:rsid w:val="004D1F1B"/>
    <w:rsid w:val="004E5098"/>
    <w:rsid w:val="004F6231"/>
    <w:rsid w:val="00506E46"/>
    <w:rsid w:val="00565523"/>
    <w:rsid w:val="005838E9"/>
    <w:rsid w:val="0059282A"/>
    <w:rsid w:val="00593953"/>
    <w:rsid w:val="00597E7C"/>
    <w:rsid w:val="005A1F43"/>
    <w:rsid w:val="005B6EC7"/>
    <w:rsid w:val="005D5991"/>
    <w:rsid w:val="005E1EF9"/>
    <w:rsid w:val="005E65B5"/>
    <w:rsid w:val="00616C64"/>
    <w:rsid w:val="00625CD4"/>
    <w:rsid w:val="00654632"/>
    <w:rsid w:val="00656E10"/>
    <w:rsid w:val="006727F2"/>
    <w:rsid w:val="006918B4"/>
    <w:rsid w:val="006A4431"/>
    <w:rsid w:val="006B4DAB"/>
    <w:rsid w:val="006D2A8E"/>
    <w:rsid w:val="006D789C"/>
    <w:rsid w:val="006F3997"/>
    <w:rsid w:val="007262B5"/>
    <w:rsid w:val="00731118"/>
    <w:rsid w:val="00731F3C"/>
    <w:rsid w:val="00737258"/>
    <w:rsid w:val="00765667"/>
    <w:rsid w:val="007835AC"/>
    <w:rsid w:val="007961BE"/>
    <w:rsid w:val="00797F1E"/>
    <w:rsid w:val="007A26C3"/>
    <w:rsid w:val="007B333D"/>
    <w:rsid w:val="007B381C"/>
    <w:rsid w:val="007C4E95"/>
    <w:rsid w:val="007F32F6"/>
    <w:rsid w:val="008052AA"/>
    <w:rsid w:val="008174E1"/>
    <w:rsid w:val="00820D31"/>
    <w:rsid w:val="00821C20"/>
    <w:rsid w:val="008820DE"/>
    <w:rsid w:val="00886E2D"/>
    <w:rsid w:val="008877F4"/>
    <w:rsid w:val="00907194"/>
    <w:rsid w:val="009343A8"/>
    <w:rsid w:val="00966894"/>
    <w:rsid w:val="00980EF1"/>
    <w:rsid w:val="00984827"/>
    <w:rsid w:val="009D60A9"/>
    <w:rsid w:val="009E52EF"/>
    <w:rsid w:val="00A02263"/>
    <w:rsid w:val="00A34AB9"/>
    <w:rsid w:val="00A63430"/>
    <w:rsid w:val="00A74DAB"/>
    <w:rsid w:val="00A9321C"/>
    <w:rsid w:val="00AD7A29"/>
    <w:rsid w:val="00AE2E4B"/>
    <w:rsid w:val="00AF0DD0"/>
    <w:rsid w:val="00B13F1B"/>
    <w:rsid w:val="00B53D59"/>
    <w:rsid w:val="00B56801"/>
    <w:rsid w:val="00BB08F0"/>
    <w:rsid w:val="00BB3AA4"/>
    <w:rsid w:val="00BE7DF6"/>
    <w:rsid w:val="00BF367C"/>
    <w:rsid w:val="00BF493E"/>
    <w:rsid w:val="00BF4CF7"/>
    <w:rsid w:val="00C03049"/>
    <w:rsid w:val="00C52276"/>
    <w:rsid w:val="00CB098C"/>
    <w:rsid w:val="00CC35E8"/>
    <w:rsid w:val="00CD60B6"/>
    <w:rsid w:val="00D4140C"/>
    <w:rsid w:val="00D51A12"/>
    <w:rsid w:val="00D53650"/>
    <w:rsid w:val="00DA3D0F"/>
    <w:rsid w:val="00DB6E79"/>
    <w:rsid w:val="00DC6A64"/>
    <w:rsid w:val="00DD2262"/>
    <w:rsid w:val="00DD5563"/>
    <w:rsid w:val="00DF17A0"/>
    <w:rsid w:val="00DF2A57"/>
    <w:rsid w:val="00E03FC7"/>
    <w:rsid w:val="00E07603"/>
    <w:rsid w:val="00E14070"/>
    <w:rsid w:val="00E44715"/>
    <w:rsid w:val="00E45AAC"/>
    <w:rsid w:val="00E706E3"/>
    <w:rsid w:val="00E82D49"/>
    <w:rsid w:val="00E9167C"/>
    <w:rsid w:val="00EA6E39"/>
    <w:rsid w:val="00EA7429"/>
    <w:rsid w:val="00EE525C"/>
    <w:rsid w:val="00EF41DD"/>
    <w:rsid w:val="00F2298C"/>
    <w:rsid w:val="00F3022D"/>
    <w:rsid w:val="00F45001"/>
    <w:rsid w:val="00F525DC"/>
    <w:rsid w:val="00F6702D"/>
    <w:rsid w:val="00FC128C"/>
    <w:rsid w:val="00FC207C"/>
    <w:rsid w:val="00FD1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51F7B-EEB1-48B3-B8E7-B915035E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F3C"/>
    <w:pPr>
      <w:spacing w:after="200" w:line="276" w:lineRule="auto"/>
    </w:pPr>
    <w:rPr>
      <w:rFonts w:eastAsiaTheme="minorEastAsia"/>
      <w:lang w:eastAsia="ru-RU"/>
    </w:rPr>
  </w:style>
  <w:style w:type="paragraph" w:styleId="3">
    <w:name w:val="heading 3"/>
    <w:basedOn w:val="a"/>
    <w:link w:val="30"/>
    <w:uiPriority w:val="9"/>
    <w:qFormat/>
    <w:rsid w:val="009071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43A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5D59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5991"/>
    <w:rPr>
      <w:rFonts w:eastAsiaTheme="minorEastAsia"/>
      <w:lang w:eastAsia="ru-RU"/>
    </w:rPr>
  </w:style>
  <w:style w:type="paragraph" w:styleId="a6">
    <w:name w:val="footer"/>
    <w:basedOn w:val="a"/>
    <w:link w:val="a7"/>
    <w:uiPriority w:val="99"/>
    <w:unhideWhenUsed/>
    <w:rsid w:val="005D59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5991"/>
    <w:rPr>
      <w:rFonts w:eastAsiaTheme="minorEastAsia"/>
      <w:lang w:eastAsia="ru-RU"/>
    </w:rPr>
  </w:style>
  <w:style w:type="character" w:styleId="a8">
    <w:name w:val="Emphasis"/>
    <w:qFormat/>
    <w:rsid w:val="00EF41DD"/>
    <w:rPr>
      <w:i/>
      <w:iCs/>
    </w:rPr>
  </w:style>
  <w:style w:type="character" w:customStyle="1" w:styleId="30">
    <w:name w:val="Заголовок 3 Знак"/>
    <w:basedOn w:val="a0"/>
    <w:link w:val="3"/>
    <w:uiPriority w:val="9"/>
    <w:rsid w:val="0090719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3557">
      <w:bodyDiv w:val="1"/>
      <w:marLeft w:val="0"/>
      <w:marRight w:val="0"/>
      <w:marTop w:val="0"/>
      <w:marBottom w:val="0"/>
      <w:divBdr>
        <w:top w:val="none" w:sz="0" w:space="0" w:color="auto"/>
        <w:left w:val="none" w:sz="0" w:space="0" w:color="auto"/>
        <w:bottom w:val="none" w:sz="0" w:space="0" w:color="auto"/>
        <w:right w:val="none" w:sz="0" w:space="0" w:color="auto"/>
      </w:divBdr>
    </w:div>
    <w:div w:id="468669045">
      <w:bodyDiv w:val="1"/>
      <w:marLeft w:val="0"/>
      <w:marRight w:val="0"/>
      <w:marTop w:val="0"/>
      <w:marBottom w:val="0"/>
      <w:divBdr>
        <w:top w:val="none" w:sz="0" w:space="0" w:color="auto"/>
        <w:left w:val="none" w:sz="0" w:space="0" w:color="auto"/>
        <w:bottom w:val="none" w:sz="0" w:space="0" w:color="auto"/>
        <w:right w:val="none" w:sz="0" w:space="0" w:color="auto"/>
      </w:divBdr>
    </w:div>
    <w:div w:id="516308160">
      <w:bodyDiv w:val="1"/>
      <w:marLeft w:val="0"/>
      <w:marRight w:val="0"/>
      <w:marTop w:val="0"/>
      <w:marBottom w:val="0"/>
      <w:divBdr>
        <w:top w:val="none" w:sz="0" w:space="0" w:color="auto"/>
        <w:left w:val="none" w:sz="0" w:space="0" w:color="auto"/>
        <w:bottom w:val="none" w:sz="0" w:space="0" w:color="auto"/>
        <w:right w:val="none" w:sz="0" w:space="0" w:color="auto"/>
      </w:divBdr>
    </w:div>
    <w:div w:id="1561667270">
      <w:bodyDiv w:val="1"/>
      <w:marLeft w:val="0"/>
      <w:marRight w:val="0"/>
      <w:marTop w:val="0"/>
      <w:marBottom w:val="0"/>
      <w:divBdr>
        <w:top w:val="none" w:sz="0" w:space="0" w:color="auto"/>
        <w:left w:val="none" w:sz="0" w:space="0" w:color="auto"/>
        <w:bottom w:val="none" w:sz="0" w:space="0" w:color="auto"/>
        <w:right w:val="none" w:sz="0" w:space="0" w:color="auto"/>
      </w:divBdr>
    </w:div>
    <w:div w:id="18915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5AECE-F693-4A07-9D15-105EF070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Сматов Еркин</dc:creator>
  <cp:keywords/>
  <dc:description/>
  <cp:lastModifiedBy>Коспанбетов Аскарбек</cp:lastModifiedBy>
  <cp:revision>3</cp:revision>
  <dcterms:created xsi:type="dcterms:W3CDTF">2022-10-03T08:39:00Z</dcterms:created>
  <dcterms:modified xsi:type="dcterms:W3CDTF">2022-10-03T08:39:00Z</dcterms:modified>
</cp:coreProperties>
</file>