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82" w:rsidRPr="00025B4A" w:rsidRDefault="008F3D82" w:rsidP="008F3D82">
      <w:pPr>
        <w:spacing w:after="0" w:line="240" w:lineRule="auto"/>
        <w:ind w:firstLine="708"/>
        <w:rPr>
          <w:color w:val="000000"/>
          <w:lang w:val="kk-KZ"/>
        </w:rPr>
      </w:pPr>
    </w:p>
    <w:p w:rsidR="008F3D82" w:rsidRPr="00747E3C" w:rsidRDefault="008F3D82" w:rsidP="008F3D82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8F3D82" w:rsidRDefault="008F3D82" w:rsidP="008F3D82">
      <w:pPr>
        <w:spacing w:after="0" w:line="240" w:lineRule="auto"/>
        <w:ind w:firstLine="708"/>
        <w:rPr>
          <w:color w:val="000000"/>
          <w:lang w:val="ru-RU"/>
        </w:rPr>
      </w:pPr>
    </w:p>
    <w:p w:rsidR="008F3D82" w:rsidRDefault="008F3D82" w:rsidP="008F3D82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8F3D82" w:rsidRPr="00747E3C" w:rsidRDefault="008F3D82" w:rsidP="008F3D82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8F3D82" w:rsidRPr="00C84153" w:rsidRDefault="008F3D82" w:rsidP="008F3D82">
      <w:pPr>
        <w:spacing w:after="0" w:line="240" w:lineRule="auto"/>
        <w:ind w:firstLine="708"/>
        <w:jc w:val="center"/>
        <w:rPr>
          <w:sz w:val="28"/>
          <w:szCs w:val="26"/>
          <w:lang w:val="ru-RU"/>
        </w:rPr>
      </w:pPr>
      <w:r w:rsidRPr="00C84153">
        <w:rPr>
          <w:b/>
          <w:color w:val="000000"/>
          <w:sz w:val="28"/>
          <w:szCs w:val="26"/>
          <w:lang w:val="ru-RU"/>
        </w:rPr>
        <w:t>РЕШЕНИЕ</w:t>
      </w:r>
      <w:r w:rsidRPr="00C84153">
        <w:rPr>
          <w:sz w:val="28"/>
          <w:szCs w:val="26"/>
          <w:lang w:val="ru-RU"/>
        </w:rPr>
        <w:br/>
      </w:r>
      <w:r w:rsidRPr="00C84153">
        <w:rPr>
          <w:b/>
          <w:color w:val="000000"/>
          <w:sz w:val="28"/>
          <w:szCs w:val="26"/>
          <w:lang w:val="ru-RU"/>
        </w:rPr>
        <w:t>о допуске участников конкурса к собеседованию</w:t>
      </w:r>
    </w:p>
    <w:p w:rsidR="008F3D82" w:rsidRPr="00E93F96" w:rsidRDefault="008F3D82" w:rsidP="008F3D82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8F3D82" w:rsidRPr="00E93F96" w:rsidRDefault="008F3D82" w:rsidP="008F3D82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32"/>
        <w:gridCol w:w="2106"/>
        <w:gridCol w:w="1843"/>
        <w:gridCol w:w="1559"/>
      </w:tblGrid>
      <w:tr w:rsidR="008F3D82" w:rsidRPr="00810953" w:rsidTr="00DA4D1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10953" w:rsidRDefault="008F3D82" w:rsidP="00DA4D16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Решение </w:t>
            </w:r>
          </w:p>
          <w:p w:rsidR="008F3D82" w:rsidRPr="00810953" w:rsidRDefault="008F3D82" w:rsidP="00DA4D16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(допущен (а) /  </w:t>
            </w:r>
          </w:p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10953" w:rsidRDefault="008F3D82" w:rsidP="00DA4D16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Причины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недопущения</w:t>
            </w:r>
            <w:proofErr w:type="spellEnd"/>
          </w:p>
        </w:tc>
      </w:tr>
      <w:tr w:rsidR="008F3D82" w:rsidRPr="00E35F57" w:rsidTr="00DA4D16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E35F57" w:rsidRDefault="008F3D82" w:rsidP="00DA4D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720CD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720CD">
              <w:rPr>
                <w:color w:val="000000"/>
                <w:sz w:val="28"/>
                <w:szCs w:val="28"/>
                <w:lang w:val="kk-KZ"/>
              </w:rPr>
              <w:t>отдела по работе с задолженностью</w:t>
            </w:r>
            <w:r w:rsidRPr="008720CD">
              <w:rPr>
                <w:sz w:val="28"/>
                <w:szCs w:val="28"/>
                <w:lang w:val="kk-KZ"/>
              </w:rPr>
              <w:t xml:space="preserve">, (категория С-R-4, индекс </w:t>
            </w:r>
            <w:r w:rsidRPr="008720CD">
              <w:rPr>
                <w:sz w:val="28"/>
                <w:szCs w:val="28"/>
                <w:lang w:val="kk-KZ"/>
              </w:rPr>
              <w:br/>
              <w:t xml:space="preserve">№ 20-7-5) управление Государственных доходов по </w:t>
            </w:r>
            <w:r w:rsidRPr="008720CD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Default="008F3D82" w:rsidP="00DA4D1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 xml:space="preserve">Өмірзақов </w:t>
            </w:r>
          </w:p>
          <w:p w:rsidR="008F3D82" w:rsidRPr="008A3803" w:rsidRDefault="008F3D82" w:rsidP="00DA4D1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>Нұрбұлан Өмірбекұлы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3803">
              <w:rPr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8F3D82" w:rsidRPr="00F30840" w:rsidRDefault="008F3D82" w:rsidP="008F3D82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8F3D82" w:rsidRPr="00EA7FC8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8F3D82" w:rsidRDefault="008F3D82" w:rsidP="008F3D82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8F3D82" w:rsidRPr="00EA7FC8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8F3D82" w:rsidRPr="00025B4A" w:rsidRDefault="008F3D82" w:rsidP="008F3D82">
      <w:pPr>
        <w:spacing w:after="0" w:line="240" w:lineRule="auto"/>
        <w:ind w:firstLine="708"/>
        <w:rPr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8F3D82" w:rsidRPr="00025B4A" w:rsidRDefault="008F3D82" w:rsidP="008F3D82">
      <w:pPr>
        <w:spacing w:after="0" w:line="240" w:lineRule="auto"/>
        <w:rPr>
          <w:lang w:val="kk-KZ"/>
        </w:rPr>
      </w:pPr>
    </w:p>
    <w:p w:rsidR="008F3D82" w:rsidRPr="00025B4A" w:rsidRDefault="008F3D82" w:rsidP="008F3D82">
      <w:pPr>
        <w:spacing w:after="0" w:line="240" w:lineRule="auto"/>
        <w:ind w:firstLine="708"/>
        <w:rPr>
          <w:lang w:val="kk-KZ"/>
        </w:rPr>
      </w:pPr>
    </w:p>
    <w:p w:rsidR="00EB273C" w:rsidRDefault="00EB273C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Default="008F3D82">
      <w:pPr>
        <w:rPr>
          <w:lang w:val="kk-KZ"/>
        </w:rPr>
      </w:pPr>
    </w:p>
    <w:p w:rsidR="008F3D82" w:rsidRPr="00E93F96" w:rsidRDefault="008F3D82" w:rsidP="008F3D82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8F3D82" w:rsidRPr="00E93F96" w:rsidRDefault="008F3D82" w:rsidP="008F3D82">
      <w:pPr>
        <w:spacing w:after="0" w:line="240" w:lineRule="auto"/>
        <w:rPr>
          <w:lang w:val="ru-RU"/>
        </w:rPr>
      </w:pPr>
    </w:p>
    <w:p w:rsidR="008F3D82" w:rsidRDefault="008F3D82" w:rsidP="008F3D82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8F3D82" w:rsidRPr="008A3803" w:rsidRDefault="008F3D82" w:rsidP="008F3D82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8F3D82" w:rsidRPr="008A3803" w:rsidRDefault="008F3D82" w:rsidP="008F3D82">
      <w:pPr>
        <w:spacing w:after="0" w:line="240" w:lineRule="auto"/>
        <w:jc w:val="center"/>
        <w:rPr>
          <w:sz w:val="28"/>
          <w:szCs w:val="28"/>
          <w:lang w:val="ru-RU"/>
        </w:rPr>
      </w:pPr>
      <w:r w:rsidRPr="008A3803">
        <w:rPr>
          <w:b/>
          <w:color w:val="000000"/>
          <w:sz w:val="28"/>
          <w:szCs w:val="28"/>
          <w:lang w:val="ru-RU"/>
        </w:rPr>
        <w:t>ГРАФИК</w:t>
      </w:r>
      <w:r w:rsidRPr="008A3803">
        <w:rPr>
          <w:sz w:val="28"/>
          <w:szCs w:val="28"/>
          <w:lang w:val="ru-RU"/>
        </w:rPr>
        <w:br/>
      </w:r>
      <w:r w:rsidRPr="008A3803">
        <w:rPr>
          <w:b/>
          <w:color w:val="000000"/>
          <w:sz w:val="28"/>
          <w:szCs w:val="28"/>
          <w:lang w:val="ru-RU"/>
        </w:rPr>
        <w:t>проведения собеседования и эссе</w:t>
      </w:r>
    </w:p>
    <w:p w:rsidR="008F3D82" w:rsidRPr="00E93F96" w:rsidRDefault="008F3D82" w:rsidP="008F3D82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22"/>
        <w:gridCol w:w="2126"/>
        <w:gridCol w:w="3402"/>
        <w:gridCol w:w="1256"/>
      </w:tblGrid>
      <w:tr w:rsidR="008F3D82" w:rsidRPr="00E17C8D" w:rsidTr="00DA4D16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D82" w:rsidRPr="00810953" w:rsidRDefault="008F3D82" w:rsidP="00DA4D16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D82" w:rsidRPr="00810953" w:rsidRDefault="008F3D82" w:rsidP="00DA4D16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Фамилия, имя, отчество </w:t>
            </w:r>
            <w:r w:rsidRPr="00810953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3D82" w:rsidRPr="00810953" w:rsidRDefault="008F3D82" w:rsidP="00DA4D16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Место, дата </w:t>
            </w:r>
            <w:r w:rsidRPr="00810953">
              <w:rPr>
                <w:color w:val="000000"/>
                <w:lang w:val="ru-RU"/>
              </w:rPr>
              <w:br/>
              <w:t>и время проведения эссе</w:t>
            </w:r>
          </w:p>
        </w:tc>
      </w:tr>
      <w:tr w:rsidR="008F3D82" w:rsidRPr="00E17C8D" w:rsidTr="00DA4D16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720CD" w:rsidRDefault="008F3D82" w:rsidP="00DA4D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8720CD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8720CD">
              <w:rPr>
                <w:color w:val="000000"/>
                <w:sz w:val="28"/>
                <w:szCs w:val="28"/>
                <w:lang w:val="kk-KZ"/>
              </w:rPr>
              <w:t>отдела по работе с задолженностью</w:t>
            </w:r>
            <w:r w:rsidRPr="008720CD">
              <w:rPr>
                <w:sz w:val="28"/>
                <w:szCs w:val="28"/>
                <w:lang w:val="kk-KZ"/>
              </w:rPr>
              <w:t xml:space="preserve">, (категория С-R-4, индекс </w:t>
            </w:r>
            <w:r w:rsidRPr="008720CD">
              <w:rPr>
                <w:sz w:val="28"/>
                <w:szCs w:val="28"/>
                <w:lang w:val="kk-KZ"/>
              </w:rPr>
              <w:br/>
              <w:t xml:space="preserve">№ 20-7-5) управление Государственных доходов по </w:t>
            </w:r>
            <w:r w:rsidRPr="008720CD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Default="008F3D82" w:rsidP="00DA4D1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 xml:space="preserve">Өмірзақов </w:t>
            </w:r>
          </w:p>
          <w:p w:rsidR="008F3D82" w:rsidRPr="008A3803" w:rsidRDefault="008F3D82" w:rsidP="00DA4D16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AB6A4C">
              <w:rPr>
                <w:sz w:val="28"/>
                <w:szCs w:val="28"/>
                <w:lang w:val="kk-KZ"/>
              </w:rPr>
              <w:t>Нұрбұлан Өмірбекұлы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 xml:space="preserve"> г.Кызылорда, проспект Н.Назарбаева, 23</w:t>
            </w:r>
          </w:p>
          <w:p w:rsidR="008F3D82" w:rsidRPr="008A3803" w:rsidRDefault="008F3D82" w:rsidP="00DA4D16">
            <w:pPr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31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01.2025г., вр.10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color w:val="000000"/>
                <w:sz w:val="28"/>
                <w:szCs w:val="28"/>
                <w:lang w:val="kk-KZ"/>
              </w:rPr>
              <w:t>3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3D82" w:rsidRPr="008A3803" w:rsidRDefault="008F3D82" w:rsidP="00DA4D16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8F3D82" w:rsidRPr="00976315" w:rsidRDefault="008F3D82" w:rsidP="008F3D82">
      <w:pPr>
        <w:pStyle w:val="3"/>
        <w:spacing w:before="0" w:after="0" w:line="240" w:lineRule="auto"/>
        <w:contextualSpacing/>
        <w:jc w:val="both"/>
        <w:rPr>
          <w:color w:val="000000"/>
          <w:sz w:val="24"/>
          <w:szCs w:val="24"/>
          <w:u w:val="single"/>
          <w:lang w:val="kk-KZ"/>
        </w:rPr>
      </w:pPr>
    </w:p>
    <w:p w:rsidR="008F3D82" w:rsidRPr="00976315" w:rsidRDefault="008F3D82" w:rsidP="008F3D82">
      <w:pPr>
        <w:rPr>
          <w:sz w:val="24"/>
          <w:szCs w:val="24"/>
          <w:lang w:val="kk-KZ"/>
        </w:rPr>
      </w:pPr>
    </w:p>
    <w:p w:rsidR="008F3D82" w:rsidRPr="00EA7FC8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8F3D82" w:rsidRDefault="008F3D82" w:rsidP="008F3D82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8F3D82" w:rsidRPr="00EA7FC8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Досжанова Мадина Сталбековна</w:t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color w:val="000000"/>
          <w:sz w:val="28"/>
          <w:szCs w:val="28"/>
          <w:lang w:val="kk-KZ"/>
        </w:rPr>
        <w:tab/>
      </w:r>
      <w:r w:rsidRPr="00EA7FC8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8F3D82" w:rsidRPr="00644257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  <w:t>(қолы)</w:t>
      </w:r>
    </w:p>
    <w:p w:rsidR="008F3D82" w:rsidRPr="00025B4A" w:rsidRDefault="008F3D82" w:rsidP="008F3D82">
      <w:pPr>
        <w:spacing w:after="0" w:line="240" w:lineRule="auto"/>
        <w:ind w:firstLine="708"/>
        <w:rPr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8F3D82" w:rsidRPr="008720CD" w:rsidRDefault="008F3D82" w:rsidP="008F3D82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kk-KZ"/>
        </w:rPr>
      </w:pPr>
    </w:p>
    <w:p w:rsidR="008F3D82" w:rsidRPr="008F3D82" w:rsidRDefault="008F3D82">
      <w:pPr>
        <w:rPr>
          <w:lang w:val="kk-KZ"/>
        </w:rPr>
      </w:pPr>
      <w:bookmarkStart w:id="0" w:name="_GoBack"/>
      <w:bookmarkEnd w:id="0"/>
    </w:p>
    <w:sectPr w:rsidR="008F3D82" w:rsidRPr="008F3D82" w:rsidSect="008F3D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82"/>
    <w:rsid w:val="008F3D82"/>
    <w:rsid w:val="00EB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1CD7-21F7-4316-A041-A26034CC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8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3D82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3D8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1</cp:revision>
  <dcterms:created xsi:type="dcterms:W3CDTF">2025-01-30T11:26:00Z</dcterms:created>
  <dcterms:modified xsi:type="dcterms:W3CDTF">2025-01-30T11:27:00Z</dcterms:modified>
</cp:coreProperties>
</file>